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0E9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30C9C2A5"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Arial" w:eastAsia="Times New Roman" w:hAnsi="Arial" w:cs="Arial"/>
          <w:color w:val="000000"/>
          <w:sz w:val="24"/>
          <w:szCs w:val="24"/>
          <w:lang w:eastAsia="en-GB"/>
        </w:rPr>
        <w:t> </w:t>
      </w:r>
    </w:p>
    <w:p w14:paraId="081C1350" w14:textId="1C57B91F" w:rsidR="00C40DAB" w:rsidRPr="00C40DAB" w:rsidRDefault="00C40DAB" w:rsidP="00C40DAB">
      <w:pPr>
        <w:spacing w:after="240" w:line="240" w:lineRule="auto"/>
        <w:jc w:val="center"/>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Calibri" w:eastAsia="Times New Roman" w:hAnsi="Calibri" w:cs="Calibri"/>
          <w:b/>
          <w:bCs/>
          <w:color w:val="000000"/>
          <w:sz w:val="72"/>
          <w:szCs w:val="72"/>
          <w:lang w:eastAsia="en-GB"/>
        </w:rPr>
        <w:t>NEWBARNS PRIMARY AND NURSERY SCHOOL</w:t>
      </w:r>
    </w:p>
    <w:p w14:paraId="381D917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72"/>
          <w:szCs w:val="72"/>
          <w:lang w:eastAsia="en-GB"/>
        </w:rPr>
        <w:t>ACCESSIBILITY PLAN</w:t>
      </w:r>
    </w:p>
    <w:p w14:paraId="6162854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1B9FE916"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72"/>
          <w:szCs w:val="72"/>
          <w:lang w:eastAsia="en-GB"/>
        </w:rPr>
        <w:t>2022 – 2025</w:t>
      </w:r>
    </w:p>
    <w:p w14:paraId="60BDA0DF" w14:textId="77777777" w:rsidR="00C40DAB" w:rsidRPr="00C40DAB" w:rsidRDefault="00C40DAB" w:rsidP="00C40DAB">
      <w:pPr>
        <w:spacing w:after="24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p>
    <w:tbl>
      <w:tblPr>
        <w:tblW w:w="9566" w:type="dxa"/>
        <w:tblCellMar>
          <w:top w:w="15" w:type="dxa"/>
          <w:left w:w="15" w:type="dxa"/>
          <w:bottom w:w="15" w:type="dxa"/>
          <w:right w:w="15" w:type="dxa"/>
        </w:tblCellMar>
        <w:tblLook w:val="04A0" w:firstRow="1" w:lastRow="0" w:firstColumn="1" w:lastColumn="0" w:noHBand="0" w:noVBand="1"/>
      </w:tblPr>
      <w:tblGrid>
        <w:gridCol w:w="4626"/>
        <w:gridCol w:w="4940"/>
      </w:tblGrid>
      <w:tr w:rsidR="00C40DAB" w:rsidRPr="00C40DAB" w14:paraId="2D7B6C58" w14:textId="77777777" w:rsidTr="00C40DAB">
        <w:trPr>
          <w:trHeight w:val="4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D16779" w14:textId="77777777" w:rsidR="00C40DAB" w:rsidRPr="00C40DAB" w:rsidRDefault="00C40DAB" w:rsidP="00C40DAB">
            <w:pPr>
              <w:spacing w:before="80" w:after="8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6"/>
                <w:szCs w:val="26"/>
                <w:lang w:eastAsia="en-GB"/>
              </w:rPr>
              <w:t>Approved by</w:t>
            </w:r>
            <w:r w:rsidRPr="00C40DAB">
              <w:rPr>
                <w:rFonts w:ascii="Calibri" w:eastAsia="Times New Roman" w:hAnsi="Calibri" w:cs="Calibri"/>
                <w:b/>
                <w:bCs/>
                <w:color w:val="000000"/>
                <w:sz w:val="16"/>
                <w:szCs w:val="16"/>
                <w:vertAlign w:val="superscript"/>
                <w:lang w:eastAsia="en-GB"/>
              </w:rPr>
              <w:t>1</w:t>
            </w:r>
          </w:p>
        </w:tc>
      </w:tr>
      <w:tr w:rsidR="00C40DAB" w:rsidRPr="00C40DAB" w14:paraId="6018CCAA" w14:textId="77777777" w:rsidTr="00C40DAB">
        <w:trPr>
          <w:trHeight w:val="59"/>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2F82835"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4"/>
                <w:szCs w:val="24"/>
                <w:lang w:eastAsia="en-GB"/>
              </w:rPr>
              <w:t>Name: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B7AF5"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4"/>
                <w:szCs w:val="24"/>
                <w:lang w:eastAsia="en-GB"/>
              </w:rPr>
              <w:t>GARY BIRKETT</w:t>
            </w:r>
          </w:p>
        </w:tc>
      </w:tr>
      <w:tr w:rsidR="00C40DAB" w:rsidRPr="00C40DAB" w14:paraId="6FADADCC" w14:textId="77777777" w:rsidTr="00C40DAB">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270706C"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4"/>
                <w:szCs w:val="24"/>
                <w:lang w:eastAsia="en-GB"/>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5B0D5"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4"/>
                <w:szCs w:val="24"/>
                <w:lang w:eastAsia="en-GB"/>
              </w:rPr>
              <w:t>HEADTEACHER</w:t>
            </w:r>
          </w:p>
        </w:tc>
      </w:tr>
      <w:tr w:rsidR="00C40DAB" w:rsidRPr="00C40DAB" w14:paraId="70CD6190" w14:textId="77777777" w:rsidTr="00C40DAB">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74F163D1"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4"/>
                <w:szCs w:val="24"/>
                <w:lang w:eastAsia="en-GB"/>
              </w:rPr>
              <w:t>Signed: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F3ABD"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noProof/>
                <w:sz w:val="24"/>
                <w:szCs w:val="24"/>
                <w:bdr w:val="none" w:sz="0" w:space="0" w:color="auto" w:frame="1"/>
                <w:lang w:eastAsia="en-GB"/>
              </w:rPr>
              <w:drawing>
                <wp:anchor distT="0" distB="0" distL="114300" distR="114300" simplePos="0" relativeHeight="251658240" behindDoc="1" locked="0" layoutInCell="1" allowOverlap="1" wp14:anchorId="527AF72C" wp14:editId="5A30F422">
                  <wp:simplePos x="0" y="0"/>
                  <wp:positionH relativeFrom="column">
                    <wp:posOffset>-685165</wp:posOffset>
                  </wp:positionH>
                  <wp:positionV relativeFrom="paragraph">
                    <wp:posOffset>-13970</wp:posOffset>
                  </wp:positionV>
                  <wp:extent cx="809625" cy="552450"/>
                  <wp:effectExtent l="0" t="0" r="9525" b="0"/>
                  <wp:wrapTight wrapText="bothSides">
                    <wp:wrapPolygon edited="0">
                      <wp:start x="0" y="0"/>
                      <wp:lineTo x="0" y="20855"/>
                      <wp:lineTo x="21346" y="20855"/>
                      <wp:lineTo x="21346" y="0"/>
                      <wp:lineTo x="0" y="0"/>
                    </wp:wrapPolygon>
                  </wp:wrapTight>
                  <wp:docPr id="2" name="Picture 2"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with medium confidenc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2953" t="48673" b="25664"/>
                          <a:stretch/>
                        </pic:blipFill>
                        <pic:spPr bwMode="auto">
                          <a:xfrm>
                            <a:off x="0" y="0"/>
                            <a:ext cx="809625"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0DAB">
              <w:rPr>
                <w:rFonts w:ascii="Times New Roman" w:eastAsia="Times New Roman" w:hAnsi="Times New Roman" w:cs="Times New Roman"/>
                <w:sz w:val="24"/>
                <w:szCs w:val="24"/>
                <w:lang w:eastAsia="en-GB"/>
              </w:rPr>
              <w:br/>
            </w:r>
          </w:p>
        </w:tc>
      </w:tr>
      <w:tr w:rsidR="00C40DAB" w:rsidRPr="00C40DAB" w14:paraId="5C4F5CC1" w14:textId="77777777" w:rsidTr="00C40DAB">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224C9BA"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4"/>
                <w:szCs w:val="24"/>
                <w:lang w:eastAsia="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B9427"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4"/>
                <w:szCs w:val="24"/>
                <w:lang w:eastAsia="en-GB"/>
              </w:rPr>
              <w:t>MAY 2022</w:t>
            </w:r>
          </w:p>
        </w:tc>
      </w:tr>
      <w:tr w:rsidR="00C40DAB" w:rsidRPr="00C40DAB" w14:paraId="3C1C854F" w14:textId="77777777" w:rsidTr="00C40DAB">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6BA647FB"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4"/>
                <w:szCs w:val="24"/>
                <w:lang w:eastAsia="en-GB"/>
              </w:rPr>
              <w:t>Review date</w:t>
            </w:r>
            <w:r w:rsidRPr="00C40DAB">
              <w:rPr>
                <w:rFonts w:ascii="Calibri" w:eastAsia="Times New Roman" w:hAnsi="Calibri" w:cs="Calibri"/>
                <w:color w:val="000000"/>
                <w:sz w:val="14"/>
                <w:szCs w:val="14"/>
                <w:vertAlign w:val="superscript"/>
                <w:lang w:eastAsia="en-GB"/>
              </w:rPr>
              <w:t>2</w:t>
            </w:r>
            <w:r w:rsidRPr="00C40DAB">
              <w:rPr>
                <w:rFonts w:ascii="Calibri" w:eastAsia="Times New Roman" w:hAnsi="Calibri" w:cs="Calibri"/>
                <w:b/>
                <w:bCs/>
                <w:color w:val="000000"/>
                <w:sz w:val="24"/>
                <w:szCs w:val="24"/>
                <w:lang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4494A"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4"/>
                <w:szCs w:val="24"/>
                <w:lang w:eastAsia="en-GB"/>
              </w:rPr>
              <w:t>MAY 2025</w:t>
            </w:r>
          </w:p>
        </w:tc>
      </w:tr>
    </w:tbl>
    <w:p w14:paraId="2D32F0FB" w14:textId="6C659035" w:rsid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r w:rsidRPr="00C40DAB">
        <w:rPr>
          <w:rFonts w:ascii="Calibri" w:eastAsia="Times New Roman" w:hAnsi="Calibri" w:cs="Calibri"/>
          <w:color w:val="000000"/>
          <w:lang w:eastAsia="en-GB"/>
        </w:rPr>
        <w:br/>
      </w:r>
    </w:p>
    <w:p w14:paraId="0F5A3911" w14:textId="134C05BD" w:rsidR="00C40DAB" w:rsidRDefault="00C40DAB" w:rsidP="00C40DAB">
      <w:pPr>
        <w:spacing w:after="0" w:line="240" w:lineRule="auto"/>
        <w:rPr>
          <w:rFonts w:ascii="Times New Roman" w:eastAsia="Times New Roman" w:hAnsi="Times New Roman" w:cs="Times New Roman"/>
          <w:sz w:val="24"/>
          <w:szCs w:val="24"/>
          <w:lang w:eastAsia="en-GB"/>
        </w:rPr>
      </w:pPr>
    </w:p>
    <w:p w14:paraId="6684DEDA" w14:textId="12663E12" w:rsidR="00C40DAB" w:rsidRDefault="00C40DAB" w:rsidP="00C40DAB">
      <w:pPr>
        <w:spacing w:after="0" w:line="240" w:lineRule="auto"/>
        <w:rPr>
          <w:rFonts w:ascii="Times New Roman" w:eastAsia="Times New Roman" w:hAnsi="Times New Roman" w:cs="Times New Roman"/>
          <w:sz w:val="24"/>
          <w:szCs w:val="24"/>
          <w:lang w:eastAsia="en-GB"/>
        </w:rPr>
      </w:pPr>
    </w:p>
    <w:p w14:paraId="7767E917" w14:textId="68660C2B" w:rsidR="00C40DAB" w:rsidRDefault="00C40DAB" w:rsidP="00C40DAB">
      <w:pPr>
        <w:spacing w:after="0" w:line="240" w:lineRule="auto"/>
        <w:rPr>
          <w:rFonts w:ascii="Times New Roman" w:eastAsia="Times New Roman" w:hAnsi="Times New Roman" w:cs="Times New Roman"/>
          <w:sz w:val="24"/>
          <w:szCs w:val="24"/>
          <w:lang w:eastAsia="en-GB"/>
        </w:rPr>
      </w:pPr>
    </w:p>
    <w:p w14:paraId="2DEDAE5B" w14:textId="12469FA5" w:rsidR="00C40DAB" w:rsidRDefault="00C40DAB" w:rsidP="00C40DAB">
      <w:pPr>
        <w:spacing w:after="0" w:line="240" w:lineRule="auto"/>
        <w:rPr>
          <w:rFonts w:ascii="Times New Roman" w:eastAsia="Times New Roman" w:hAnsi="Times New Roman" w:cs="Times New Roman"/>
          <w:sz w:val="24"/>
          <w:szCs w:val="24"/>
          <w:lang w:eastAsia="en-GB"/>
        </w:rPr>
      </w:pPr>
    </w:p>
    <w:p w14:paraId="3A673477" w14:textId="24548390" w:rsidR="00C40DAB" w:rsidRDefault="00C40DAB" w:rsidP="00C40DAB">
      <w:pPr>
        <w:spacing w:after="0" w:line="240" w:lineRule="auto"/>
        <w:rPr>
          <w:rFonts w:ascii="Times New Roman" w:eastAsia="Times New Roman" w:hAnsi="Times New Roman" w:cs="Times New Roman"/>
          <w:sz w:val="24"/>
          <w:szCs w:val="24"/>
          <w:lang w:eastAsia="en-GB"/>
        </w:rPr>
      </w:pPr>
    </w:p>
    <w:p w14:paraId="5947E5FB" w14:textId="364EB0A4" w:rsidR="00C40DAB" w:rsidRDefault="00C40DAB" w:rsidP="00C40DAB">
      <w:pPr>
        <w:spacing w:after="0" w:line="240" w:lineRule="auto"/>
        <w:rPr>
          <w:rFonts w:ascii="Times New Roman" w:eastAsia="Times New Roman" w:hAnsi="Times New Roman" w:cs="Times New Roman"/>
          <w:sz w:val="24"/>
          <w:szCs w:val="24"/>
          <w:lang w:eastAsia="en-GB"/>
        </w:rPr>
      </w:pPr>
    </w:p>
    <w:p w14:paraId="03DB50FC" w14:textId="0FBE7904" w:rsidR="00C40DAB" w:rsidRDefault="00C40DAB" w:rsidP="00C40DAB">
      <w:pPr>
        <w:spacing w:after="0" w:line="240" w:lineRule="auto"/>
        <w:rPr>
          <w:rFonts w:ascii="Times New Roman" w:eastAsia="Times New Roman" w:hAnsi="Times New Roman" w:cs="Times New Roman"/>
          <w:sz w:val="24"/>
          <w:szCs w:val="24"/>
          <w:lang w:eastAsia="en-GB"/>
        </w:rPr>
      </w:pPr>
    </w:p>
    <w:p w14:paraId="19353B0A" w14:textId="2A26A508" w:rsidR="00C40DAB" w:rsidRDefault="00C40DAB" w:rsidP="00C40DAB">
      <w:pPr>
        <w:spacing w:after="0" w:line="240" w:lineRule="auto"/>
        <w:rPr>
          <w:rFonts w:ascii="Times New Roman" w:eastAsia="Times New Roman" w:hAnsi="Times New Roman" w:cs="Times New Roman"/>
          <w:sz w:val="24"/>
          <w:szCs w:val="24"/>
          <w:lang w:eastAsia="en-GB"/>
        </w:rPr>
      </w:pPr>
    </w:p>
    <w:p w14:paraId="2795F8CD" w14:textId="3F76A298" w:rsidR="00C40DAB" w:rsidRDefault="00C40DAB" w:rsidP="00C40DAB">
      <w:pPr>
        <w:spacing w:after="0" w:line="240" w:lineRule="auto"/>
        <w:rPr>
          <w:rFonts w:ascii="Times New Roman" w:eastAsia="Times New Roman" w:hAnsi="Times New Roman" w:cs="Times New Roman"/>
          <w:sz w:val="24"/>
          <w:szCs w:val="24"/>
          <w:lang w:eastAsia="en-GB"/>
        </w:rPr>
      </w:pPr>
    </w:p>
    <w:p w14:paraId="45487E0E" w14:textId="0918BAF4" w:rsidR="00C40DAB" w:rsidRDefault="00C40DAB" w:rsidP="00C40DAB">
      <w:pPr>
        <w:spacing w:after="0" w:line="240" w:lineRule="auto"/>
        <w:rPr>
          <w:rFonts w:ascii="Times New Roman" w:eastAsia="Times New Roman" w:hAnsi="Times New Roman" w:cs="Times New Roman"/>
          <w:sz w:val="24"/>
          <w:szCs w:val="24"/>
          <w:lang w:eastAsia="en-GB"/>
        </w:rPr>
      </w:pPr>
    </w:p>
    <w:p w14:paraId="14C8CA48"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16539963"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44546A"/>
          <w:sz w:val="32"/>
          <w:szCs w:val="32"/>
          <w:lang w:eastAsia="en-GB"/>
        </w:rPr>
        <w:lastRenderedPageBreak/>
        <w:t>REVIEW SHEET</w:t>
      </w:r>
    </w:p>
    <w:p w14:paraId="20303A6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753CD67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4"/>
          <w:szCs w:val="24"/>
          <w:lang w:eastAsia="en-GB"/>
        </w:rPr>
        <w:t>The information in the table below details earlier versions of this document with a brief description of each review and how to distinguish amendments made since the previous version date (if any).</w:t>
      </w:r>
    </w:p>
    <w:p w14:paraId="39FD29D1" w14:textId="77777777" w:rsidR="00C40DAB" w:rsidRPr="00C40DAB" w:rsidRDefault="00C40DAB" w:rsidP="00C40DAB">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435"/>
        <w:gridCol w:w="6128"/>
        <w:gridCol w:w="1453"/>
      </w:tblGrid>
      <w:tr w:rsidR="00C40DAB" w:rsidRPr="00C40DAB" w14:paraId="21CB6B4D"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vAlign w:val="center"/>
            <w:hideMark/>
          </w:tcPr>
          <w:p w14:paraId="4039F797"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Version Number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vAlign w:val="center"/>
            <w:hideMark/>
          </w:tcPr>
          <w:p w14:paraId="0ADC2C55"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Version 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57" w:type="dxa"/>
              <w:left w:w="108" w:type="dxa"/>
              <w:bottom w:w="57" w:type="dxa"/>
              <w:right w:w="108" w:type="dxa"/>
            </w:tcMar>
            <w:vAlign w:val="center"/>
            <w:hideMark/>
          </w:tcPr>
          <w:p w14:paraId="3B9D6F81"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Date of Revision</w:t>
            </w:r>
          </w:p>
        </w:tc>
      </w:tr>
      <w:tr w:rsidR="00C40DAB" w:rsidRPr="00C40DAB" w14:paraId="4B4D1352" w14:textId="77777777" w:rsidTr="00C40DAB">
        <w:trPr>
          <w:trHeight w:val="548"/>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3E02EBC" w14:textId="77777777" w:rsidR="00C40DAB" w:rsidRPr="00C40DAB" w:rsidRDefault="00C40DAB" w:rsidP="00C40DAB">
            <w:pPr>
              <w:spacing w:before="120" w:after="12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1A6D99E5"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Original</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9B5B77C" w14:textId="77777777" w:rsidR="00C40DAB" w:rsidRPr="00C40DAB" w:rsidRDefault="00C40DAB" w:rsidP="00C40DAB">
            <w:pPr>
              <w:spacing w:before="120" w:after="12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March 2012</w:t>
            </w:r>
          </w:p>
        </w:tc>
      </w:tr>
      <w:tr w:rsidR="00C40DAB" w:rsidRPr="00C40DAB" w14:paraId="538AD113" w14:textId="77777777" w:rsidTr="00C40DAB">
        <w:trPr>
          <w:trHeight w:val="676"/>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6EB139E" w14:textId="77777777" w:rsidR="00C40DAB" w:rsidRPr="00C40DAB" w:rsidRDefault="00C40DAB" w:rsidP="00C40DAB">
            <w:pPr>
              <w:spacing w:before="120" w:after="12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hideMark/>
          </w:tcPr>
          <w:p w14:paraId="635C84A4" w14:textId="77777777" w:rsidR="00C40DAB" w:rsidRPr="00C40DAB" w:rsidRDefault="00C40DAB" w:rsidP="00C40DAB">
            <w:pPr>
              <w:spacing w:before="120"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Front Cover ONLY updated to take account of revised Statutory Policy Guidance issued by the DfE</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F596529" w14:textId="77777777" w:rsidR="00C40DAB" w:rsidRPr="00C40DAB" w:rsidRDefault="00C40DAB" w:rsidP="00C40DAB">
            <w:pPr>
              <w:spacing w:before="120" w:after="12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January 2013</w:t>
            </w:r>
          </w:p>
        </w:tc>
      </w:tr>
      <w:tr w:rsidR="00C40DAB" w:rsidRPr="00C40DAB" w14:paraId="1C58CA63"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0F83B76C"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4B2064D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Reformatted only</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4C8F481"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February 2014</w:t>
            </w:r>
          </w:p>
        </w:tc>
      </w:tr>
      <w:tr w:rsidR="00C40DAB" w:rsidRPr="00C40DAB" w14:paraId="32615DB2"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559036C"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4</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2E4F65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Reformatted only</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4CB329B"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February 2015</w:t>
            </w:r>
          </w:p>
        </w:tc>
      </w:tr>
      <w:tr w:rsidR="00C40DAB" w:rsidRPr="00C40DAB" w14:paraId="2FFB8412"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C543307"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25368AA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Reformatted only</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87307B5"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May 2017</w:t>
            </w:r>
          </w:p>
        </w:tc>
      </w:tr>
      <w:tr w:rsidR="00C40DAB" w:rsidRPr="00C40DAB" w14:paraId="6F9ED335"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F066DCB"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4AEFAFC"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Very minor updates AND ‘Date Complete’ added to all Action Plans (Appendices)</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7DF6127"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May 2019</w:t>
            </w:r>
          </w:p>
        </w:tc>
      </w:tr>
      <w:tr w:rsidR="00C40DAB" w:rsidRPr="00C40DAB" w14:paraId="17AD8954"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B198161"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7</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C853A1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Reformatted only </w:t>
            </w: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E121B4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May 2022</w:t>
            </w:r>
          </w:p>
        </w:tc>
      </w:tr>
      <w:tr w:rsidR="00C40DAB" w:rsidRPr="00C40DAB" w14:paraId="401ACE0C"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77A0BD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20253D61"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4FB078E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2E016B79"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5F5F6891"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A3B641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037B5891"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168E20BD"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0784CEA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0CF8EABC"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4451F0C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096FA69A"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658AB97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5F9FD0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326C8D2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49E0E183" w14:textId="77777777" w:rsidTr="00C40DAB">
        <w:trPr>
          <w:trHeight w:val="20"/>
        </w:trPr>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1B57137A"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692E54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hideMark/>
          </w:tcPr>
          <w:p w14:paraId="7C725983"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bl>
    <w:p w14:paraId="07077D29"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0E63F1B6"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4B047266"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6142BA85"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3EFEED0D"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1EFD01B9"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55B43695"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517969F4"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43C9B1CE"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25A6E370"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7ADE40C0"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790902A5"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3D0C6B55"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2B71A84E"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741501A6"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787DC2AA"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5BB7BD1D"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2E83B628" w14:textId="77777777" w:rsidR="00C40DAB" w:rsidRDefault="00C40DAB" w:rsidP="00C40DAB">
      <w:pPr>
        <w:spacing w:after="0" w:line="240" w:lineRule="auto"/>
        <w:rPr>
          <w:rFonts w:ascii="Calibri" w:eastAsia="Times New Roman" w:hAnsi="Calibri" w:cs="Calibri"/>
          <w:b/>
          <w:bCs/>
          <w:color w:val="000000"/>
          <w:sz w:val="28"/>
          <w:szCs w:val="28"/>
          <w:lang w:eastAsia="en-GB"/>
        </w:rPr>
      </w:pPr>
    </w:p>
    <w:p w14:paraId="53384038" w14:textId="32DEF5AD"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8"/>
          <w:szCs w:val="28"/>
          <w:lang w:eastAsia="en-GB"/>
        </w:rPr>
        <w:lastRenderedPageBreak/>
        <w:t>CONTENTS</w:t>
      </w:r>
    </w:p>
    <w:p w14:paraId="3004982F"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3B4F15DF" w14:textId="410ACEEA"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6" w:anchor="heading=h.1fob9te" w:history="1">
        <w:r w:rsidRPr="00C40DAB">
          <w:rPr>
            <w:rFonts w:ascii="Arial" w:eastAsia="Times New Roman" w:hAnsi="Arial" w:cs="Arial"/>
            <w:color w:val="000000"/>
            <w:lang w:eastAsia="en-GB"/>
          </w:rPr>
          <w:t>1.</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INTRODUCTION</w:t>
        </w:r>
        <w:r w:rsidRPr="00C40DAB">
          <w:rPr>
            <w:rFonts w:ascii="Arial" w:eastAsia="Times New Roman" w:hAnsi="Arial" w:cs="Arial"/>
            <w:color w:val="000000"/>
            <w:lang w:eastAsia="en-GB"/>
          </w:rPr>
          <w:tab/>
        </w:r>
      </w:hyperlink>
    </w:p>
    <w:p w14:paraId="6406DAD6" w14:textId="56B0AD4A"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7" w:anchor="heading=h.3znysh7" w:history="1">
        <w:r w:rsidRPr="00C40DAB">
          <w:rPr>
            <w:rFonts w:ascii="Arial" w:eastAsia="Times New Roman" w:hAnsi="Arial" w:cs="Arial"/>
            <w:color w:val="000000"/>
            <w:lang w:eastAsia="en-GB"/>
          </w:rPr>
          <w:t>2.</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DEFINITION OF DISABILITY</w:t>
        </w:r>
        <w:r w:rsidRPr="00C40DAB">
          <w:rPr>
            <w:rFonts w:ascii="Arial" w:eastAsia="Times New Roman" w:hAnsi="Arial" w:cs="Arial"/>
            <w:color w:val="000000"/>
            <w:lang w:eastAsia="en-GB"/>
          </w:rPr>
          <w:tab/>
        </w:r>
      </w:hyperlink>
    </w:p>
    <w:p w14:paraId="760620E0" w14:textId="52F4D842"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8" w:anchor="heading=h.2et92p0" w:history="1">
        <w:r w:rsidRPr="00C40DAB">
          <w:rPr>
            <w:rFonts w:ascii="Arial" w:eastAsia="Times New Roman" w:hAnsi="Arial" w:cs="Arial"/>
            <w:color w:val="000000"/>
            <w:lang w:eastAsia="en-GB"/>
          </w:rPr>
          <w:t>3.</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REASONABLE ADJUSTMENTS</w:t>
        </w:r>
        <w:r w:rsidRPr="00C40DAB">
          <w:rPr>
            <w:rFonts w:ascii="Arial" w:eastAsia="Times New Roman" w:hAnsi="Arial" w:cs="Arial"/>
            <w:color w:val="000000"/>
            <w:lang w:eastAsia="en-GB"/>
          </w:rPr>
          <w:tab/>
        </w:r>
      </w:hyperlink>
    </w:p>
    <w:p w14:paraId="6428291C" w14:textId="161936CB"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9" w:anchor="heading=h.tyjcwt" w:history="1">
        <w:r w:rsidRPr="00C40DAB">
          <w:rPr>
            <w:rFonts w:ascii="Arial" w:eastAsia="Times New Roman" w:hAnsi="Arial" w:cs="Arial"/>
            <w:color w:val="000000"/>
            <w:lang w:eastAsia="en-GB"/>
          </w:rPr>
          <w:t>4.</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AIMS OF THE ACCESSIBILITY PLAN</w:t>
        </w:r>
        <w:r w:rsidRPr="00C40DAB">
          <w:rPr>
            <w:rFonts w:ascii="Arial" w:eastAsia="Times New Roman" w:hAnsi="Arial" w:cs="Arial"/>
            <w:color w:val="000000"/>
            <w:lang w:eastAsia="en-GB"/>
          </w:rPr>
          <w:tab/>
        </w:r>
      </w:hyperlink>
    </w:p>
    <w:p w14:paraId="73BDFB33" w14:textId="6057C2EA"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10" w:anchor="heading=h.3dy6vkm" w:history="1">
        <w:r w:rsidRPr="00C40DAB">
          <w:rPr>
            <w:rFonts w:ascii="Arial" w:eastAsia="Times New Roman" w:hAnsi="Arial" w:cs="Arial"/>
            <w:color w:val="000000"/>
            <w:lang w:eastAsia="en-GB"/>
          </w:rPr>
          <w:t>5.</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KEY OBJECTIVES</w:t>
        </w:r>
        <w:r w:rsidRPr="00C40DAB">
          <w:rPr>
            <w:rFonts w:ascii="Arial" w:eastAsia="Times New Roman" w:hAnsi="Arial" w:cs="Arial"/>
            <w:color w:val="000000"/>
            <w:lang w:eastAsia="en-GB"/>
          </w:rPr>
          <w:tab/>
        </w:r>
      </w:hyperlink>
    </w:p>
    <w:p w14:paraId="5A5AC02C" w14:textId="21DD7B8D"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11" w:anchor="heading=h.1t3h5sf" w:history="1">
        <w:r w:rsidRPr="00C40DAB">
          <w:rPr>
            <w:rFonts w:ascii="Arial" w:eastAsia="Times New Roman" w:hAnsi="Arial" w:cs="Arial"/>
            <w:color w:val="000000"/>
            <w:lang w:eastAsia="en-GB"/>
          </w:rPr>
          <w:t>6.</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CONTEXTUAL INFORMATION</w:t>
        </w:r>
        <w:r w:rsidRPr="00C40DAB">
          <w:rPr>
            <w:rFonts w:ascii="Arial" w:eastAsia="Times New Roman" w:hAnsi="Arial" w:cs="Arial"/>
            <w:color w:val="000000"/>
            <w:lang w:eastAsia="en-GB"/>
          </w:rPr>
          <w:tab/>
        </w:r>
      </w:hyperlink>
    </w:p>
    <w:p w14:paraId="668B4082" w14:textId="48D9A351"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12" w:anchor="heading=h.4d34og8" w:history="1">
        <w:r w:rsidRPr="00C40DAB">
          <w:rPr>
            <w:rFonts w:ascii="Arial" w:eastAsia="Times New Roman" w:hAnsi="Arial" w:cs="Arial"/>
            <w:color w:val="000000"/>
            <w:lang w:eastAsia="en-GB"/>
          </w:rPr>
          <w:t>7.</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DEVELOPMENT</w:t>
        </w:r>
        <w:r w:rsidRPr="00C40DAB">
          <w:rPr>
            <w:rFonts w:ascii="Arial" w:eastAsia="Times New Roman" w:hAnsi="Arial" w:cs="Arial"/>
            <w:color w:val="000000"/>
            <w:lang w:eastAsia="en-GB"/>
          </w:rPr>
          <w:tab/>
        </w:r>
      </w:hyperlink>
    </w:p>
    <w:p w14:paraId="0736A3FB" w14:textId="605B451F"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13" w:anchor="heading=h.2s8eyo1" w:history="1">
        <w:r w:rsidRPr="00C40DAB">
          <w:rPr>
            <w:rFonts w:ascii="Calibri" w:eastAsia="Times New Roman" w:hAnsi="Calibri" w:cs="Calibri"/>
            <w:color w:val="000000"/>
            <w:lang w:eastAsia="en-GB"/>
          </w:rPr>
          <w:t>7.1</w:t>
        </w:r>
        <w:r w:rsidRPr="00C40DAB">
          <w:rPr>
            <w:rFonts w:ascii="Calibri" w:eastAsia="Times New Roman" w:hAnsi="Calibri" w:cs="Calibri"/>
            <w:color w:val="000000"/>
            <w:lang w:eastAsia="en-GB"/>
          </w:rPr>
          <w:tab/>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The Purpose and Direction of the School’s Plan: Vision and Values</w:t>
        </w:r>
        <w:r w:rsidRPr="00C40DAB">
          <w:rPr>
            <w:rFonts w:ascii="Arial" w:eastAsia="Times New Roman" w:hAnsi="Arial" w:cs="Arial"/>
            <w:color w:val="000000"/>
            <w:lang w:eastAsia="en-GB"/>
          </w:rPr>
          <w:tab/>
        </w:r>
      </w:hyperlink>
    </w:p>
    <w:p w14:paraId="563D851C" w14:textId="2877A947"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14" w:anchor="heading=h.17dp8vu" w:history="1">
        <w:r w:rsidRPr="00C40DAB">
          <w:rPr>
            <w:rFonts w:ascii="Calibri" w:eastAsia="Times New Roman" w:hAnsi="Calibri" w:cs="Calibri"/>
            <w:color w:val="000000"/>
            <w:lang w:eastAsia="en-GB"/>
          </w:rPr>
          <w:t>7.2</w:t>
        </w:r>
        <w:r w:rsidRPr="00C40DAB">
          <w:rPr>
            <w:rFonts w:ascii="Calibri" w:eastAsia="Times New Roman" w:hAnsi="Calibri" w:cs="Calibri"/>
            <w:color w:val="000000"/>
            <w:lang w:eastAsia="en-GB"/>
          </w:rPr>
          <w:tab/>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Information from Pupil Data and School Audit</w:t>
        </w:r>
        <w:r w:rsidRPr="00C40DAB">
          <w:rPr>
            <w:rFonts w:ascii="Arial" w:eastAsia="Times New Roman" w:hAnsi="Arial" w:cs="Arial"/>
            <w:color w:val="000000"/>
            <w:lang w:eastAsia="en-GB"/>
          </w:rPr>
          <w:tab/>
        </w:r>
      </w:hyperlink>
    </w:p>
    <w:p w14:paraId="11287477" w14:textId="11A5DBAB"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15" w:anchor="heading=h.3rdcrjn" w:history="1">
        <w:r w:rsidRPr="00C40DAB">
          <w:rPr>
            <w:rFonts w:ascii="Calibri" w:eastAsia="Times New Roman" w:hAnsi="Calibri" w:cs="Calibri"/>
            <w:color w:val="000000"/>
            <w:lang w:eastAsia="en-GB"/>
          </w:rPr>
          <w:t>7.3</w:t>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Views of those Consulted during the development of the Plan</w:t>
        </w:r>
        <w:r w:rsidRPr="00C40DAB">
          <w:rPr>
            <w:rFonts w:ascii="Arial" w:eastAsia="Times New Roman" w:hAnsi="Arial" w:cs="Arial"/>
            <w:color w:val="000000"/>
            <w:lang w:eastAsia="en-GB"/>
          </w:rPr>
          <w:tab/>
        </w:r>
      </w:hyperlink>
    </w:p>
    <w:p w14:paraId="5808C548" w14:textId="22E8DE8E"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16" w:anchor="heading=h.26in1rg" w:history="1">
        <w:r w:rsidRPr="00C40DAB">
          <w:rPr>
            <w:rFonts w:ascii="Arial" w:eastAsia="Times New Roman" w:hAnsi="Arial" w:cs="Arial"/>
            <w:color w:val="000000"/>
            <w:lang w:eastAsia="en-GB"/>
          </w:rPr>
          <w:t>8.</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SCOPE OF THE PLAN</w:t>
        </w:r>
        <w:r w:rsidRPr="00C40DAB">
          <w:rPr>
            <w:rFonts w:ascii="Arial" w:eastAsia="Times New Roman" w:hAnsi="Arial" w:cs="Arial"/>
            <w:color w:val="000000"/>
            <w:lang w:eastAsia="en-GB"/>
          </w:rPr>
          <w:tab/>
        </w:r>
      </w:hyperlink>
    </w:p>
    <w:p w14:paraId="63854301" w14:textId="5AAEA03C"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17" w:anchor="heading=h.lnxbz9" w:history="1">
        <w:r w:rsidRPr="00C40DAB">
          <w:rPr>
            <w:rFonts w:ascii="Calibri" w:eastAsia="Times New Roman" w:hAnsi="Calibri" w:cs="Calibri"/>
            <w:color w:val="000000"/>
            <w:lang w:eastAsia="en-GB"/>
          </w:rPr>
          <w:t>8.1</w:t>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Increasing the extent to which disabled pupils can participate in the school’s curriculum</w:t>
        </w:r>
        <w:r w:rsidRPr="00C40DAB">
          <w:rPr>
            <w:rFonts w:ascii="Arial" w:eastAsia="Times New Roman" w:hAnsi="Arial" w:cs="Arial"/>
            <w:color w:val="000000"/>
            <w:lang w:eastAsia="en-GB"/>
          </w:rPr>
          <w:tab/>
        </w:r>
      </w:hyperlink>
    </w:p>
    <w:p w14:paraId="0A687421" w14:textId="33C345A4"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18" w:anchor="heading=h.35nkun2" w:history="1">
        <w:r w:rsidRPr="00C40DAB">
          <w:rPr>
            <w:rFonts w:ascii="Calibri" w:eastAsia="Times New Roman" w:hAnsi="Calibri" w:cs="Calibri"/>
            <w:color w:val="000000"/>
            <w:lang w:eastAsia="en-GB"/>
          </w:rPr>
          <w:t>8.2</w:t>
        </w:r>
        <w:r w:rsidRPr="00C40DAB">
          <w:rPr>
            <w:rFonts w:ascii="Calibri" w:eastAsia="Times New Roman" w:hAnsi="Calibri" w:cs="Calibri"/>
            <w:color w:val="000000"/>
            <w:lang w:eastAsia="en-GB"/>
          </w:rPr>
          <w:tab/>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Improving the physical environment of the school to increase the extent to which disabled pupils can take advantage of education and associated services</w:t>
        </w:r>
        <w:r w:rsidRPr="00C40DAB">
          <w:rPr>
            <w:rFonts w:ascii="Arial" w:eastAsia="Times New Roman" w:hAnsi="Arial" w:cs="Arial"/>
            <w:color w:val="000000"/>
            <w:lang w:eastAsia="en-GB"/>
          </w:rPr>
          <w:tab/>
        </w:r>
      </w:hyperlink>
    </w:p>
    <w:p w14:paraId="643BC5A4" w14:textId="784615E7"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19" w:anchor="heading=h.1ksv4uv" w:history="1">
        <w:r w:rsidRPr="00C40DAB">
          <w:rPr>
            <w:rFonts w:ascii="Calibri" w:eastAsia="Times New Roman" w:hAnsi="Calibri" w:cs="Calibri"/>
            <w:color w:val="000000"/>
            <w:lang w:eastAsia="en-GB"/>
          </w:rPr>
          <w:t>8.3</w:t>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Improving the delivery to disabled pupils of information that is provided in writing for pupils who are disabled</w:t>
        </w:r>
        <w:r w:rsidRPr="00C40DAB">
          <w:rPr>
            <w:rFonts w:ascii="Arial" w:eastAsia="Times New Roman" w:hAnsi="Arial" w:cs="Arial"/>
            <w:color w:val="000000"/>
            <w:lang w:eastAsia="en-GB"/>
          </w:rPr>
          <w:tab/>
        </w:r>
      </w:hyperlink>
    </w:p>
    <w:p w14:paraId="641A127F" w14:textId="65536ED5"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20" w:anchor="heading=h.44sinio" w:history="1">
        <w:r w:rsidRPr="00C40DAB">
          <w:rPr>
            <w:rFonts w:ascii="Calibri" w:eastAsia="Times New Roman" w:hAnsi="Calibri" w:cs="Calibri"/>
            <w:color w:val="000000"/>
            <w:lang w:eastAsia="en-GB"/>
          </w:rPr>
          <w:t>8.4</w:t>
        </w:r>
        <w:r w:rsidRPr="00C40DAB">
          <w:rPr>
            <w:rFonts w:ascii="Calibri" w:eastAsia="Times New Roman" w:hAnsi="Calibri" w:cs="Calibri"/>
            <w:color w:val="000000"/>
            <w:lang w:eastAsia="en-GB"/>
          </w:rPr>
          <w:tab/>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Financial Planning and Control</w:t>
        </w:r>
        <w:r w:rsidRPr="00C40DAB">
          <w:rPr>
            <w:rFonts w:ascii="Arial" w:eastAsia="Times New Roman" w:hAnsi="Arial" w:cs="Arial"/>
            <w:color w:val="000000"/>
            <w:lang w:eastAsia="en-GB"/>
          </w:rPr>
          <w:tab/>
        </w:r>
      </w:hyperlink>
    </w:p>
    <w:p w14:paraId="57447DE2" w14:textId="4CCFBB71"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21" w:anchor="heading=h.2jxsxqh" w:history="1">
        <w:r w:rsidRPr="00C40DAB">
          <w:rPr>
            <w:rFonts w:ascii="Arial" w:eastAsia="Times New Roman" w:hAnsi="Arial" w:cs="Arial"/>
            <w:color w:val="000000"/>
            <w:lang w:eastAsia="en-GB"/>
          </w:rPr>
          <w:t>9.</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IMPLEMENTATION</w:t>
        </w:r>
        <w:r w:rsidRPr="00C40DAB">
          <w:rPr>
            <w:rFonts w:ascii="Arial" w:eastAsia="Times New Roman" w:hAnsi="Arial" w:cs="Arial"/>
            <w:color w:val="000000"/>
            <w:lang w:eastAsia="en-GB"/>
          </w:rPr>
          <w:tab/>
        </w:r>
      </w:hyperlink>
    </w:p>
    <w:p w14:paraId="799E2895" w14:textId="5856C4A0"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22" w:anchor="heading=h.z337ya" w:history="1">
        <w:r w:rsidRPr="00C40DAB">
          <w:rPr>
            <w:rFonts w:ascii="Calibri" w:eastAsia="Times New Roman" w:hAnsi="Calibri" w:cs="Calibri"/>
            <w:color w:val="000000"/>
            <w:lang w:eastAsia="en-GB"/>
          </w:rPr>
          <w:t>9.1</w:t>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 xml:space="preserve">Management, </w:t>
        </w:r>
        <w:proofErr w:type="gramStart"/>
        <w:r w:rsidRPr="00C40DAB">
          <w:rPr>
            <w:rFonts w:ascii="Arial" w:eastAsia="Times New Roman" w:hAnsi="Arial" w:cs="Arial"/>
            <w:color w:val="000000"/>
            <w:lang w:eastAsia="en-GB"/>
          </w:rPr>
          <w:t>Coordination</w:t>
        </w:r>
        <w:proofErr w:type="gramEnd"/>
        <w:r w:rsidRPr="00C40DAB">
          <w:rPr>
            <w:rFonts w:ascii="Arial" w:eastAsia="Times New Roman" w:hAnsi="Arial" w:cs="Arial"/>
            <w:color w:val="000000"/>
            <w:lang w:eastAsia="en-GB"/>
          </w:rPr>
          <w:t xml:space="preserve"> and Implementation</w:t>
        </w:r>
        <w:r w:rsidRPr="00C40DAB">
          <w:rPr>
            <w:rFonts w:ascii="Arial" w:eastAsia="Times New Roman" w:hAnsi="Arial" w:cs="Arial"/>
            <w:color w:val="000000"/>
            <w:lang w:eastAsia="en-GB"/>
          </w:rPr>
          <w:tab/>
        </w:r>
      </w:hyperlink>
    </w:p>
    <w:p w14:paraId="4387C208" w14:textId="13C22185" w:rsidR="00C40DAB" w:rsidRP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23" w:anchor="heading=h.3j2qqm3" w:history="1">
        <w:r w:rsidRPr="00C40DAB">
          <w:rPr>
            <w:rFonts w:ascii="Calibri" w:eastAsia="Times New Roman" w:hAnsi="Calibri" w:cs="Calibri"/>
            <w:color w:val="000000"/>
            <w:lang w:eastAsia="en-GB"/>
          </w:rPr>
          <w:t>9.2</w:t>
        </w:r>
        <w:r w:rsidRPr="00C40DAB">
          <w:rPr>
            <w:rFonts w:ascii="Calibri" w:eastAsia="Times New Roman" w:hAnsi="Calibri" w:cs="Calibri"/>
            <w:color w:val="000000"/>
            <w:lang w:eastAsia="en-GB"/>
          </w:rPr>
          <w:tab/>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Monitoring</w:t>
        </w:r>
        <w:r w:rsidRPr="00C40DAB">
          <w:rPr>
            <w:rFonts w:ascii="Arial" w:eastAsia="Times New Roman" w:hAnsi="Arial" w:cs="Arial"/>
            <w:color w:val="000000"/>
            <w:lang w:eastAsia="en-GB"/>
          </w:rPr>
          <w:tab/>
        </w:r>
      </w:hyperlink>
    </w:p>
    <w:p w14:paraId="5FB16472" w14:textId="77777777" w:rsidR="00C40DAB" w:rsidRDefault="00C40DAB" w:rsidP="00C40DAB">
      <w:pPr>
        <w:spacing w:after="100" w:line="240" w:lineRule="auto"/>
        <w:ind w:left="440"/>
        <w:rPr>
          <w:rFonts w:ascii="Times New Roman" w:eastAsia="Times New Roman" w:hAnsi="Times New Roman" w:cs="Times New Roman"/>
          <w:sz w:val="24"/>
          <w:szCs w:val="24"/>
          <w:lang w:eastAsia="en-GB"/>
        </w:rPr>
      </w:pPr>
      <w:hyperlink r:id="rId24" w:anchor="heading=h.1y810tw" w:history="1">
        <w:r w:rsidRPr="00C40DAB">
          <w:rPr>
            <w:rFonts w:ascii="Calibri" w:eastAsia="Times New Roman" w:hAnsi="Calibri" w:cs="Calibri"/>
            <w:color w:val="000000"/>
            <w:lang w:eastAsia="en-GB"/>
          </w:rPr>
          <w:t>9.3</w:t>
        </w:r>
        <w:r>
          <w:rPr>
            <w:rFonts w:ascii="Calibri" w:eastAsia="Times New Roman" w:hAnsi="Calibri" w:cs="Calibri"/>
            <w:color w:val="000000"/>
            <w:lang w:eastAsia="en-GB"/>
          </w:rPr>
          <w:t xml:space="preserve"> </w:t>
        </w:r>
        <w:r w:rsidRPr="00C40DAB">
          <w:rPr>
            <w:rFonts w:ascii="Arial" w:eastAsia="Times New Roman" w:hAnsi="Arial" w:cs="Arial"/>
            <w:color w:val="000000"/>
            <w:lang w:eastAsia="en-GB"/>
          </w:rPr>
          <w:t>Accessing the School’s Plan</w:t>
        </w:r>
        <w:r w:rsidRPr="00C40DAB">
          <w:rPr>
            <w:rFonts w:ascii="Arial" w:eastAsia="Times New Roman" w:hAnsi="Arial" w:cs="Arial"/>
            <w:color w:val="000000"/>
            <w:lang w:eastAsia="en-GB"/>
          </w:rPr>
          <w:tab/>
        </w:r>
      </w:hyperlink>
    </w:p>
    <w:p w14:paraId="030B1CFE" w14:textId="2A35740A" w:rsidR="00C40DAB" w:rsidRPr="00C40DAB" w:rsidRDefault="00C40DAB" w:rsidP="00C40DAB">
      <w:pPr>
        <w:spacing w:after="100" w:line="240" w:lineRule="auto"/>
        <w:rPr>
          <w:rFonts w:ascii="Times New Roman" w:eastAsia="Times New Roman" w:hAnsi="Times New Roman" w:cs="Times New Roman"/>
          <w:sz w:val="24"/>
          <w:szCs w:val="24"/>
          <w:lang w:eastAsia="en-GB"/>
        </w:rPr>
      </w:pPr>
      <w:hyperlink r:id="rId25" w:anchor="heading=h.4i7ojhp" w:history="1">
        <w:r w:rsidRPr="00C40DAB">
          <w:rPr>
            <w:rFonts w:ascii="Arial" w:eastAsia="Times New Roman" w:hAnsi="Arial" w:cs="Arial"/>
            <w:color w:val="000000"/>
            <w:lang w:eastAsia="en-GB"/>
          </w:rPr>
          <w:t>10.</w:t>
        </w:r>
        <w:r w:rsidRPr="00C40DAB">
          <w:rPr>
            <w:rFonts w:ascii="Calibri" w:eastAsia="Times New Roman" w:hAnsi="Calibri" w:cs="Calibri"/>
            <w:color w:val="000000"/>
            <w:lang w:eastAsia="en-GB"/>
          </w:rPr>
          <w:tab/>
        </w:r>
        <w:r w:rsidRPr="00C40DAB">
          <w:rPr>
            <w:rFonts w:ascii="Arial" w:eastAsia="Times New Roman" w:hAnsi="Arial" w:cs="Arial"/>
            <w:color w:val="000000"/>
            <w:lang w:eastAsia="en-GB"/>
          </w:rPr>
          <w:t>RELATED POLICIES</w:t>
        </w:r>
        <w:r w:rsidRPr="00C40DAB">
          <w:rPr>
            <w:rFonts w:ascii="Arial" w:eastAsia="Times New Roman" w:hAnsi="Arial" w:cs="Arial"/>
            <w:color w:val="000000"/>
            <w:lang w:eastAsia="en-GB"/>
          </w:rPr>
          <w:tab/>
          <w:t>8</w:t>
        </w:r>
      </w:hyperlink>
    </w:p>
    <w:p w14:paraId="5C63FA1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027E1895" w14:textId="77777777" w:rsidR="00C40DAB" w:rsidRPr="00C40DAB" w:rsidRDefault="00C40DAB" w:rsidP="00C40DAB">
      <w:pPr>
        <w:spacing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APPENDIX A(</w:t>
      </w:r>
      <w:proofErr w:type="spellStart"/>
      <w:r w:rsidRPr="00C40DAB">
        <w:rPr>
          <w:rFonts w:ascii="Calibri" w:eastAsia="Times New Roman" w:hAnsi="Calibri" w:cs="Calibri"/>
          <w:color w:val="000000"/>
          <w:sz w:val="26"/>
          <w:szCs w:val="26"/>
          <w:lang w:eastAsia="en-GB"/>
        </w:rPr>
        <w:t>i</w:t>
      </w:r>
      <w:proofErr w:type="spellEnd"/>
      <w:r w:rsidRPr="00C40DAB">
        <w:rPr>
          <w:rFonts w:ascii="Calibri" w:eastAsia="Times New Roman" w:hAnsi="Calibri" w:cs="Calibri"/>
          <w:color w:val="000000"/>
          <w:sz w:val="26"/>
          <w:szCs w:val="26"/>
          <w:lang w:eastAsia="en-GB"/>
        </w:rPr>
        <w:t>)</w:t>
      </w:r>
      <w:r w:rsidRPr="00C40DAB">
        <w:rPr>
          <w:rFonts w:ascii="Calibri" w:eastAsia="Times New Roman" w:hAnsi="Calibri" w:cs="Calibri"/>
          <w:color w:val="000000"/>
          <w:sz w:val="26"/>
          <w:szCs w:val="26"/>
          <w:lang w:eastAsia="en-GB"/>
        </w:rPr>
        <w:tab/>
        <w:t>-</w:t>
      </w:r>
      <w:r w:rsidRPr="00C40DAB">
        <w:rPr>
          <w:rFonts w:ascii="Calibri" w:eastAsia="Times New Roman" w:hAnsi="Calibri" w:cs="Calibri"/>
          <w:color w:val="000000"/>
          <w:sz w:val="26"/>
          <w:szCs w:val="26"/>
          <w:lang w:eastAsia="en-GB"/>
        </w:rPr>
        <w:tab/>
        <w:t>Template Plan (Improving Access to the Curriculum)</w:t>
      </w:r>
    </w:p>
    <w:p w14:paraId="3A81B68A" w14:textId="77777777" w:rsidR="00C40DAB" w:rsidRPr="00C40DAB" w:rsidRDefault="00C40DAB" w:rsidP="00C40DAB">
      <w:pPr>
        <w:spacing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APPENDIX A(ii)</w:t>
      </w:r>
      <w:r w:rsidRPr="00C40DAB">
        <w:rPr>
          <w:rFonts w:ascii="Calibri" w:eastAsia="Times New Roman" w:hAnsi="Calibri" w:cs="Calibri"/>
          <w:color w:val="000000"/>
          <w:sz w:val="26"/>
          <w:szCs w:val="26"/>
          <w:lang w:eastAsia="en-GB"/>
        </w:rPr>
        <w:tab/>
        <w:t>-</w:t>
      </w:r>
      <w:r w:rsidRPr="00C40DAB">
        <w:rPr>
          <w:rFonts w:ascii="Calibri" w:eastAsia="Times New Roman" w:hAnsi="Calibri" w:cs="Calibri"/>
          <w:color w:val="000000"/>
          <w:sz w:val="26"/>
          <w:szCs w:val="26"/>
          <w:lang w:eastAsia="en-GB"/>
        </w:rPr>
        <w:tab/>
        <w:t>Template Plan (Improving Access to the Physical Environment)</w:t>
      </w:r>
    </w:p>
    <w:p w14:paraId="1D449EA2" w14:textId="77777777" w:rsidR="00C40DAB" w:rsidRPr="00C40DAB" w:rsidRDefault="00C40DAB" w:rsidP="00C40DAB">
      <w:pPr>
        <w:spacing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APPENDIX A(iii)</w:t>
      </w:r>
      <w:r w:rsidRPr="00C40DAB">
        <w:rPr>
          <w:rFonts w:ascii="Calibri" w:eastAsia="Times New Roman" w:hAnsi="Calibri" w:cs="Calibri"/>
          <w:color w:val="000000"/>
          <w:sz w:val="26"/>
          <w:szCs w:val="26"/>
          <w:lang w:eastAsia="en-GB"/>
        </w:rPr>
        <w:tab/>
        <w:t>-</w:t>
      </w:r>
      <w:r w:rsidRPr="00C40DAB">
        <w:rPr>
          <w:rFonts w:ascii="Calibri" w:eastAsia="Times New Roman" w:hAnsi="Calibri" w:cs="Calibri"/>
          <w:color w:val="000000"/>
          <w:sz w:val="26"/>
          <w:szCs w:val="26"/>
          <w:lang w:eastAsia="en-GB"/>
        </w:rPr>
        <w:tab/>
        <w:t>Template Plan (Improving Access to Written Information)</w:t>
      </w:r>
    </w:p>
    <w:p w14:paraId="6C8676C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7D88A163" w14:textId="77777777" w:rsidR="00C40DAB" w:rsidRPr="00C40DAB" w:rsidRDefault="00C40DAB" w:rsidP="00C40DAB">
      <w:pPr>
        <w:spacing w:after="12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APPENDIX B(</w:t>
      </w:r>
      <w:proofErr w:type="spellStart"/>
      <w:r w:rsidRPr="00C40DAB">
        <w:rPr>
          <w:rFonts w:ascii="Calibri" w:eastAsia="Times New Roman" w:hAnsi="Calibri" w:cs="Calibri"/>
          <w:color w:val="000000"/>
          <w:sz w:val="26"/>
          <w:szCs w:val="26"/>
          <w:lang w:eastAsia="en-GB"/>
        </w:rPr>
        <w:t>i</w:t>
      </w:r>
      <w:proofErr w:type="spellEnd"/>
      <w:r w:rsidRPr="00C40DAB">
        <w:rPr>
          <w:rFonts w:ascii="Calibri" w:eastAsia="Times New Roman" w:hAnsi="Calibri" w:cs="Calibri"/>
          <w:color w:val="000000"/>
          <w:sz w:val="26"/>
          <w:szCs w:val="26"/>
          <w:lang w:eastAsia="en-GB"/>
        </w:rPr>
        <w:t>)</w:t>
      </w:r>
      <w:r w:rsidRPr="00C40DAB">
        <w:rPr>
          <w:rFonts w:ascii="Calibri" w:eastAsia="Times New Roman" w:hAnsi="Calibri" w:cs="Calibri"/>
          <w:color w:val="000000"/>
          <w:sz w:val="26"/>
          <w:szCs w:val="26"/>
          <w:lang w:eastAsia="en-GB"/>
        </w:rPr>
        <w:tab/>
        <w:t>-</w:t>
      </w:r>
      <w:r w:rsidRPr="00C40DAB">
        <w:rPr>
          <w:rFonts w:ascii="Calibri" w:eastAsia="Times New Roman" w:hAnsi="Calibri" w:cs="Calibri"/>
          <w:color w:val="000000"/>
          <w:sz w:val="26"/>
          <w:szCs w:val="26"/>
          <w:lang w:eastAsia="en-GB"/>
        </w:rPr>
        <w:tab/>
        <w:t>Example Completed Plan (Improving Access to the Curriculum)</w:t>
      </w:r>
    </w:p>
    <w:p w14:paraId="7DA44A2C"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APPENDIX B(ii)</w:t>
      </w:r>
      <w:r w:rsidRPr="00C40DAB">
        <w:rPr>
          <w:rFonts w:ascii="Calibri" w:eastAsia="Times New Roman" w:hAnsi="Calibri" w:cs="Calibri"/>
          <w:color w:val="000000"/>
          <w:sz w:val="26"/>
          <w:szCs w:val="26"/>
          <w:lang w:eastAsia="en-GB"/>
        </w:rPr>
        <w:tab/>
        <w:t>-</w:t>
      </w:r>
      <w:r w:rsidRPr="00C40DAB">
        <w:rPr>
          <w:rFonts w:ascii="Calibri" w:eastAsia="Times New Roman" w:hAnsi="Calibri" w:cs="Calibri"/>
          <w:color w:val="000000"/>
          <w:sz w:val="26"/>
          <w:szCs w:val="26"/>
          <w:lang w:eastAsia="en-GB"/>
        </w:rPr>
        <w:tab/>
        <w:t>Example Completed Plan (Improving Access to the Physical </w:t>
      </w:r>
    </w:p>
    <w:p w14:paraId="22BE79E4" w14:textId="77777777" w:rsidR="00C40DAB" w:rsidRPr="00C40DAB" w:rsidRDefault="00C40DAB" w:rsidP="00C40DAB">
      <w:pPr>
        <w:spacing w:after="120" w:line="240" w:lineRule="auto"/>
        <w:ind w:left="2160" w:firstLine="720"/>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Environment)</w:t>
      </w:r>
    </w:p>
    <w:p w14:paraId="0056D5B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APPENDIX B(iii)</w:t>
      </w:r>
      <w:r w:rsidRPr="00C40DAB">
        <w:rPr>
          <w:rFonts w:ascii="Calibri" w:eastAsia="Times New Roman" w:hAnsi="Calibri" w:cs="Calibri"/>
          <w:color w:val="000000"/>
          <w:sz w:val="26"/>
          <w:szCs w:val="26"/>
          <w:lang w:eastAsia="en-GB"/>
        </w:rPr>
        <w:tab/>
        <w:t>-</w:t>
      </w:r>
      <w:r w:rsidRPr="00C40DAB">
        <w:rPr>
          <w:rFonts w:ascii="Calibri" w:eastAsia="Times New Roman" w:hAnsi="Calibri" w:cs="Calibri"/>
          <w:color w:val="000000"/>
          <w:sz w:val="26"/>
          <w:szCs w:val="26"/>
          <w:lang w:eastAsia="en-GB"/>
        </w:rPr>
        <w:tab/>
        <w:t>Example Completed Plan (Improving Access to Written </w:t>
      </w:r>
    </w:p>
    <w:p w14:paraId="27D5933E" w14:textId="77777777" w:rsidR="00C40DAB" w:rsidRDefault="00C40DAB" w:rsidP="00C40DAB">
      <w:pPr>
        <w:spacing w:after="120" w:line="240" w:lineRule="auto"/>
        <w:ind w:left="2880"/>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6"/>
          <w:szCs w:val="26"/>
          <w:lang w:eastAsia="en-GB"/>
        </w:rPr>
        <w:t>Information)</w:t>
      </w:r>
    </w:p>
    <w:p w14:paraId="43BB73D4" w14:textId="1C3B3E66" w:rsidR="00C40DAB" w:rsidRPr="00C40DAB" w:rsidRDefault="00C40DAB" w:rsidP="00C40DAB">
      <w:pPr>
        <w:spacing w:after="120" w:line="240" w:lineRule="auto"/>
        <w:ind w:left="2880"/>
        <w:jc w:val="right"/>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lastRenderedPageBreak/>
        <w:br/>
      </w:r>
      <w:r w:rsidRPr="00C40DAB">
        <w:rPr>
          <w:rFonts w:ascii="Times New Roman" w:eastAsia="Times New Roman" w:hAnsi="Times New Roman" w:cs="Times New Roman"/>
          <w:sz w:val="24"/>
          <w:szCs w:val="24"/>
          <w:lang w:eastAsia="en-GB"/>
        </w:rPr>
        <w:br/>
      </w:r>
      <w:r w:rsidRPr="00C40DAB">
        <w:rPr>
          <w:rFonts w:ascii="Calibri" w:eastAsia="Times New Roman" w:hAnsi="Calibri" w:cs="Calibri"/>
          <w:b/>
          <w:bCs/>
          <w:i/>
          <w:iCs/>
          <w:color w:val="000000"/>
          <w:sz w:val="28"/>
          <w:szCs w:val="28"/>
          <w:lang w:eastAsia="en-GB"/>
        </w:rPr>
        <w:t>This page is intentionally blank for printing purposes</w:t>
      </w:r>
    </w:p>
    <w:p w14:paraId="761CB48F"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B6FFE43"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2552808"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505C15F7"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05D29E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5B93F95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DB2E7D0"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54A0983"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55E43BC"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9C18BA0"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3B8038B2"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CF40898"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5E06020"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ABEF7BB"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2C9A8AD"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1013E80"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DAF5125"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D484BA7"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8BA961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8595F7B"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5C176BC"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57C34C21"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1B6507C"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52D6D95"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38DCD708"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BCA377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386FCF58"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E1D9CA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CD62D61"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6A4D027"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98377B3"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65C4492"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62D4980"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2BCBE2F"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EC8749C"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7C860FF" w14:textId="1DD8BC9C"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1F497D"/>
          <w:sz w:val="28"/>
          <w:szCs w:val="28"/>
          <w:lang w:eastAsia="en-GB"/>
        </w:rPr>
        <w:br/>
      </w:r>
    </w:p>
    <w:p w14:paraId="0D3E065C" w14:textId="77777777" w:rsidR="00C40DAB" w:rsidRPr="00C40DAB" w:rsidRDefault="00C40DAB" w:rsidP="00C40DAB">
      <w:pPr>
        <w:numPr>
          <w:ilvl w:val="0"/>
          <w:numId w:val="1"/>
        </w:numPr>
        <w:spacing w:before="200" w:after="200" w:line="240" w:lineRule="auto"/>
        <w:ind w:left="360"/>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lastRenderedPageBreak/>
        <w:t>INTRODUCTION</w:t>
      </w:r>
    </w:p>
    <w:p w14:paraId="1F86A43B" w14:textId="77777777" w:rsidR="00C40DAB" w:rsidRPr="00C40DAB" w:rsidRDefault="00C40DAB" w:rsidP="00C40DAB">
      <w:pPr>
        <w:shd w:val="clear" w:color="auto" w:fill="FFFFFF"/>
        <w:spacing w:after="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Equality Act 2010 replaced all previous equality legislation such as the Race Relations Act, Disability Discrimination Act (DDA) and Sex Discrimination Act.</w:t>
      </w:r>
    </w:p>
    <w:p w14:paraId="0B5736BD" w14:textId="77777777" w:rsidR="00C40DAB" w:rsidRPr="00C40DAB" w:rsidRDefault="00C40DAB" w:rsidP="00C40DAB">
      <w:pPr>
        <w:shd w:val="clear" w:color="auto" w:fill="FFFFFF"/>
        <w:spacing w:after="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Equality Act 2010 provides a single, consolidated source of discrimination law, covering all the types of discrimination that are unlawful.  It simplifies the law by removing anomalies and inconsistencies that had developed over time in the existing legislation, and it extends the protection from discrimination in certain areas.</w:t>
      </w:r>
    </w:p>
    <w:p w14:paraId="2BDBB931"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law on disability discrimination is different from the rest of the Act in </w:t>
      </w:r>
      <w:proofErr w:type="gramStart"/>
      <w:r w:rsidRPr="00C40DAB">
        <w:rPr>
          <w:rFonts w:ascii="Calibri" w:eastAsia="Times New Roman" w:hAnsi="Calibri" w:cs="Calibri"/>
          <w:color w:val="000000"/>
          <w:lang w:eastAsia="en-GB"/>
        </w:rPr>
        <w:t>a number of</w:t>
      </w:r>
      <w:proofErr w:type="gramEnd"/>
      <w:r w:rsidRPr="00C40DAB">
        <w:rPr>
          <w:rFonts w:ascii="Calibri" w:eastAsia="Times New Roman" w:hAnsi="Calibri" w:cs="Calibri"/>
          <w:color w:val="000000"/>
          <w:lang w:eastAsia="en-GB"/>
        </w:rPr>
        <w:t xml:space="preserve"> ways.  The overriding principle of equalities legislation is generally one of equal treatment.  However, the provisions in relation to disability are different in that you may, and often must, treat a disabled person more favourably than a non-disabled person. </w:t>
      </w:r>
    </w:p>
    <w:p w14:paraId="275C600C"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There are some minor differences around disability in the new Act when compared with the previous legislation.</w:t>
      </w:r>
    </w:p>
    <w:p w14:paraId="1DDD7EA2" w14:textId="77777777" w:rsidR="00C40DAB" w:rsidRPr="00C40DAB" w:rsidRDefault="00C40DAB" w:rsidP="00C40DAB">
      <w:pPr>
        <w:numPr>
          <w:ilvl w:val="0"/>
          <w:numId w:val="2"/>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The Equality Act does not list the types of </w:t>
      </w:r>
      <w:proofErr w:type="gramStart"/>
      <w:r w:rsidRPr="00C40DAB">
        <w:rPr>
          <w:rFonts w:ascii="Calibri" w:eastAsia="Times New Roman" w:hAnsi="Calibri" w:cs="Calibri"/>
          <w:color w:val="000000"/>
          <w:lang w:eastAsia="en-GB"/>
        </w:rPr>
        <w:t>day to day</w:t>
      </w:r>
      <w:proofErr w:type="gramEnd"/>
      <w:r w:rsidRPr="00C40DAB">
        <w:rPr>
          <w:rFonts w:ascii="Calibri" w:eastAsia="Times New Roman" w:hAnsi="Calibri" w:cs="Calibri"/>
          <w:color w:val="000000"/>
          <w:lang w:eastAsia="en-GB"/>
        </w:rPr>
        <w:t xml:space="preserve"> activities which a disabled person must be unable to carry out to meet the definition</w:t>
      </w:r>
    </w:p>
    <w:p w14:paraId="554FD143" w14:textId="77777777" w:rsidR="00C40DAB" w:rsidRPr="00C40DAB" w:rsidRDefault="00C40DAB" w:rsidP="00C40DAB">
      <w:pPr>
        <w:numPr>
          <w:ilvl w:val="0"/>
          <w:numId w:val="2"/>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Failure to make a reasonable adjustment can no longer be justified. The fact that it must be ‘reasonable’ provides the necessary test.</w:t>
      </w:r>
    </w:p>
    <w:p w14:paraId="721BCAF5" w14:textId="77777777" w:rsidR="00C40DAB" w:rsidRPr="00C40DAB" w:rsidRDefault="00C40DAB" w:rsidP="00C40DAB">
      <w:pPr>
        <w:numPr>
          <w:ilvl w:val="0"/>
          <w:numId w:val="2"/>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Direct discrimination against a disabled person can no longer be justified (bringing it into line with the definition of direct discrimination generally).</w:t>
      </w:r>
    </w:p>
    <w:p w14:paraId="2F460E1E" w14:textId="77777777" w:rsidR="00C40DAB" w:rsidRPr="00C40DAB" w:rsidRDefault="00C40DAB" w:rsidP="00C40DAB">
      <w:pPr>
        <w:numPr>
          <w:ilvl w:val="0"/>
          <w:numId w:val="2"/>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From September 2012 schools and local authorities are under a duty to supply auxiliary aids and services as reasonable adjustments where these are not being supplied through a statement of SEND.</w:t>
      </w:r>
    </w:p>
    <w:p w14:paraId="2D986B24"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As in previous legislation a school must not discriminate against a pupil because of something that is a consequence of their disability.</w:t>
      </w:r>
    </w:p>
    <w:p w14:paraId="4B53208A"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It is unlawful for a school to treat a disabled pupil unfavourably.  Such treatment could amount to:</w:t>
      </w:r>
    </w:p>
    <w:p w14:paraId="4F142D84" w14:textId="77777777" w:rsidR="00C40DAB" w:rsidRPr="00C40DAB" w:rsidRDefault="00C40DAB" w:rsidP="00C40DAB">
      <w:pPr>
        <w:numPr>
          <w:ilvl w:val="0"/>
          <w:numId w:val="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Direct discrimination</w:t>
      </w:r>
    </w:p>
    <w:p w14:paraId="5423038F" w14:textId="77777777" w:rsidR="00C40DAB" w:rsidRPr="00C40DAB" w:rsidRDefault="00C40DAB" w:rsidP="00C40DAB">
      <w:pPr>
        <w:numPr>
          <w:ilvl w:val="0"/>
          <w:numId w:val="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Indirect discrimination</w:t>
      </w:r>
    </w:p>
    <w:p w14:paraId="5E4C6049" w14:textId="77777777" w:rsidR="00C40DAB" w:rsidRPr="00C40DAB" w:rsidRDefault="00C40DAB" w:rsidP="00C40DAB">
      <w:pPr>
        <w:numPr>
          <w:ilvl w:val="0"/>
          <w:numId w:val="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Discrimination arising from a disability</w:t>
      </w:r>
    </w:p>
    <w:p w14:paraId="3316BA78" w14:textId="77777777" w:rsidR="00C40DAB" w:rsidRPr="00C40DAB" w:rsidRDefault="00C40DAB" w:rsidP="00C40DAB">
      <w:pPr>
        <w:numPr>
          <w:ilvl w:val="0"/>
          <w:numId w:val="3"/>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Harassment</w:t>
      </w:r>
    </w:p>
    <w:p w14:paraId="09FC614B"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Direct discrimination can never be justified but a school could justify indirect discrimination against a disabled pupil, and discrimination arising from a disability if the discrimination is the result of action that is a ‘proportionate means of achieving a legitimate aim’.</w:t>
      </w:r>
    </w:p>
    <w:p w14:paraId="322D299A" w14:textId="77777777" w:rsidR="00C40DAB" w:rsidRPr="00C40DAB" w:rsidRDefault="00C40DAB" w:rsidP="00C40DAB">
      <w:pPr>
        <w:numPr>
          <w:ilvl w:val="0"/>
          <w:numId w:val="4"/>
        </w:numPr>
        <w:spacing w:before="200" w:after="200" w:line="240" w:lineRule="auto"/>
        <w:ind w:left="360"/>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DEFINITION OF DISABILITY</w:t>
      </w:r>
    </w:p>
    <w:p w14:paraId="09A1CAFF"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Equality Act 2010: a person has a disability if:</w:t>
      </w:r>
    </w:p>
    <w:p w14:paraId="1EF54825" w14:textId="77777777" w:rsidR="00C40DAB" w:rsidRPr="00C40DAB" w:rsidRDefault="00C40DAB" w:rsidP="00C40DAB">
      <w:pPr>
        <w:numPr>
          <w:ilvl w:val="0"/>
          <w:numId w:val="5"/>
        </w:numPr>
        <w:spacing w:after="0" w:line="240" w:lineRule="auto"/>
        <w:ind w:left="927" w:right="14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 xml:space="preserve">they have a physical or mental </w:t>
      </w:r>
      <w:proofErr w:type="gramStart"/>
      <w:r w:rsidRPr="00C40DAB">
        <w:rPr>
          <w:rFonts w:ascii="Calibri" w:eastAsia="Times New Roman" w:hAnsi="Calibri" w:cs="Calibri"/>
          <w:color w:val="000000"/>
          <w:lang w:eastAsia="en-GB"/>
        </w:rPr>
        <w:t>impairment;</w:t>
      </w:r>
      <w:proofErr w:type="gramEnd"/>
    </w:p>
    <w:p w14:paraId="42DD6D10" w14:textId="77777777" w:rsidR="00C40DAB" w:rsidRPr="00C40DAB" w:rsidRDefault="00C40DAB" w:rsidP="00C40DAB">
      <w:pPr>
        <w:numPr>
          <w:ilvl w:val="0"/>
          <w:numId w:val="5"/>
        </w:numPr>
        <w:spacing w:after="120" w:line="240" w:lineRule="auto"/>
        <w:ind w:left="927" w:right="150"/>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the impairment has a substantial and long-term adverse effect on their ability to perform normal day-to-day activities.</w:t>
      </w:r>
    </w:p>
    <w:p w14:paraId="43ADCC70"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For the purposes of the Act, these words have the following meanings:</w:t>
      </w:r>
    </w:p>
    <w:p w14:paraId="7D88C56B" w14:textId="77777777" w:rsidR="00C40DAB" w:rsidRPr="00C40DAB" w:rsidRDefault="00C40DAB" w:rsidP="00C40DAB">
      <w:pPr>
        <w:numPr>
          <w:ilvl w:val="0"/>
          <w:numId w:val="6"/>
        </w:numPr>
        <w:spacing w:after="0" w:line="240" w:lineRule="auto"/>
        <w:ind w:left="927" w:right="14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 xml:space="preserve">'substantial' means more than minor or </w:t>
      </w:r>
      <w:proofErr w:type="gramStart"/>
      <w:r w:rsidRPr="00C40DAB">
        <w:rPr>
          <w:rFonts w:ascii="Calibri" w:eastAsia="Times New Roman" w:hAnsi="Calibri" w:cs="Calibri"/>
          <w:color w:val="000000"/>
          <w:lang w:eastAsia="en-GB"/>
        </w:rPr>
        <w:t>trivial;</w:t>
      </w:r>
      <w:proofErr w:type="gramEnd"/>
    </w:p>
    <w:p w14:paraId="030A86D2" w14:textId="77777777" w:rsidR="00C40DAB" w:rsidRPr="00C40DAB" w:rsidRDefault="00C40DAB" w:rsidP="00C40DAB">
      <w:pPr>
        <w:numPr>
          <w:ilvl w:val="0"/>
          <w:numId w:val="6"/>
        </w:numPr>
        <w:spacing w:after="0" w:line="240" w:lineRule="auto"/>
        <w:ind w:left="927" w:right="14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'long-term' means that the effect of the impairment has lasted or is likely to last for at least twelve months (there are special rules covering recurring or fluctuating conditions</w:t>
      </w:r>
      <w:proofErr w:type="gramStart"/>
      <w:r w:rsidRPr="00C40DAB">
        <w:rPr>
          <w:rFonts w:ascii="Calibri" w:eastAsia="Times New Roman" w:hAnsi="Calibri" w:cs="Calibri"/>
          <w:color w:val="000000"/>
          <w:lang w:eastAsia="en-GB"/>
        </w:rPr>
        <w:t>);</w:t>
      </w:r>
      <w:proofErr w:type="gramEnd"/>
    </w:p>
    <w:p w14:paraId="45E2DDF6" w14:textId="77777777" w:rsidR="00C40DAB" w:rsidRPr="00C40DAB" w:rsidRDefault="00C40DAB" w:rsidP="00C40DAB">
      <w:pPr>
        <w:numPr>
          <w:ilvl w:val="0"/>
          <w:numId w:val="6"/>
        </w:numPr>
        <w:spacing w:after="120" w:line="240" w:lineRule="auto"/>
        <w:ind w:left="927" w:right="150"/>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w:t>
      </w:r>
      <w:proofErr w:type="gramStart"/>
      <w:r w:rsidRPr="00C40DAB">
        <w:rPr>
          <w:rFonts w:ascii="Calibri" w:eastAsia="Times New Roman" w:hAnsi="Calibri" w:cs="Calibri"/>
          <w:color w:val="000000"/>
          <w:lang w:eastAsia="en-GB"/>
        </w:rPr>
        <w:t>normal</w:t>
      </w:r>
      <w:proofErr w:type="gramEnd"/>
      <w:r w:rsidRPr="00C40DAB">
        <w:rPr>
          <w:rFonts w:ascii="Calibri" w:eastAsia="Times New Roman" w:hAnsi="Calibri" w:cs="Calibri"/>
          <w:color w:val="000000"/>
          <w:lang w:eastAsia="en-GB"/>
        </w:rPr>
        <w:t xml:space="preserve"> day-to-day activities' include everyday things like eating, washing, walking and going shopping.</w:t>
      </w:r>
    </w:p>
    <w:p w14:paraId="2B69FEA3"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lastRenderedPageBreak/>
        <w:t>People who have had a disability in the past that meets this definition are also protected by the Act.</w:t>
      </w:r>
    </w:p>
    <w:p w14:paraId="1C5A7CA6"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Progressive conditions considered to be a disability</w:t>
      </w:r>
    </w:p>
    <w:p w14:paraId="566CA014"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There are additional provisions relating to people with progressive conditions.  People with HIV, cancer or multiple sclerosis are protected by the Act from the point of diagnosis.  People with some visual </w:t>
      </w:r>
      <w:proofErr w:type="gramStart"/>
      <w:r w:rsidRPr="00C40DAB">
        <w:rPr>
          <w:rFonts w:ascii="Calibri" w:eastAsia="Times New Roman" w:hAnsi="Calibri" w:cs="Calibri"/>
          <w:color w:val="000000"/>
          <w:lang w:eastAsia="en-GB"/>
        </w:rPr>
        <w:t>impairment</w:t>
      </w:r>
      <w:proofErr w:type="gramEnd"/>
      <w:r w:rsidRPr="00C40DAB">
        <w:rPr>
          <w:rFonts w:ascii="Calibri" w:eastAsia="Times New Roman" w:hAnsi="Calibri" w:cs="Calibri"/>
          <w:color w:val="000000"/>
          <w:lang w:eastAsia="en-GB"/>
        </w:rPr>
        <w:t xml:space="preserve"> are automatically deemed to be disabled.</w:t>
      </w:r>
    </w:p>
    <w:p w14:paraId="20460CD0"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Conditions that are specifically excluded</w:t>
      </w:r>
    </w:p>
    <w:p w14:paraId="3A665078"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Some conditions are specifically excluded from being covered by the disability definition, such as a tendency to set fires or addictions to non–prescribed substances.</w:t>
      </w:r>
    </w:p>
    <w:p w14:paraId="0229DB52"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It should be noted that this definition is </w:t>
      </w:r>
      <w:r w:rsidRPr="00C40DAB">
        <w:rPr>
          <w:rFonts w:ascii="Calibri" w:eastAsia="Times New Roman" w:hAnsi="Calibri" w:cs="Calibri"/>
          <w:i/>
          <w:iCs/>
          <w:color w:val="000000"/>
          <w:lang w:eastAsia="en-GB"/>
        </w:rPr>
        <w:t xml:space="preserve">not just regarding physical difficulties </w:t>
      </w:r>
      <w:r w:rsidRPr="00C40DAB">
        <w:rPr>
          <w:rFonts w:ascii="Calibri" w:eastAsia="Times New Roman" w:hAnsi="Calibri" w:cs="Calibri"/>
          <w:color w:val="000000"/>
          <w:lang w:eastAsia="en-GB"/>
        </w:rPr>
        <w:t>but also covers a wide range of:</w:t>
      </w:r>
    </w:p>
    <w:p w14:paraId="1ACF9675" w14:textId="77777777" w:rsidR="00C40DAB" w:rsidRPr="00C40DAB" w:rsidRDefault="00C40DAB" w:rsidP="00C40DAB">
      <w:pPr>
        <w:numPr>
          <w:ilvl w:val="0"/>
          <w:numId w:val="7"/>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Sensory difficulties</w:t>
      </w:r>
    </w:p>
    <w:p w14:paraId="28CBCCCA" w14:textId="77777777" w:rsidR="00C40DAB" w:rsidRPr="00C40DAB" w:rsidRDefault="00C40DAB" w:rsidP="00C40DAB">
      <w:pPr>
        <w:numPr>
          <w:ilvl w:val="0"/>
          <w:numId w:val="7"/>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Learning difficulties</w:t>
      </w:r>
    </w:p>
    <w:p w14:paraId="2D7C3A66" w14:textId="77777777" w:rsidR="00C40DAB" w:rsidRPr="00C40DAB" w:rsidRDefault="00C40DAB" w:rsidP="00C40DAB">
      <w:pPr>
        <w:numPr>
          <w:ilvl w:val="0"/>
          <w:numId w:val="7"/>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Impairment resulting from, or consisting of, a mental illness</w:t>
      </w:r>
    </w:p>
    <w:p w14:paraId="11D92CCE"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In </w:t>
      </w:r>
      <w:proofErr w:type="gramStart"/>
      <w:r w:rsidRPr="00C40DAB">
        <w:rPr>
          <w:rFonts w:ascii="Calibri" w:eastAsia="Times New Roman" w:hAnsi="Calibri" w:cs="Calibri"/>
          <w:color w:val="000000"/>
          <w:lang w:eastAsia="en-GB"/>
        </w:rPr>
        <w:t>addition</w:t>
      </w:r>
      <w:proofErr w:type="gramEnd"/>
      <w:r w:rsidRPr="00C40DAB">
        <w:rPr>
          <w:rFonts w:ascii="Calibri" w:eastAsia="Times New Roman" w:hAnsi="Calibri" w:cs="Calibri"/>
          <w:color w:val="000000"/>
          <w:lang w:eastAsia="en-GB"/>
        </w:rPr>
        <w:t xml:space="preserve"> there is a range of ‘hidden impairments’ such as</w:t>
      </w:r>
    </w:p>
    <w:p w14:paraId="539894D4" w14:textId="77777777" w:rsidR="00C40DAB" w:rsidRPr="00C40DAB" w:rsidRDefault="00C40DAB" w:rsidP="00C40DAB">
      <w:pPr>
        <w:numPr>
          <w:ilvl w:val="0"/>
          <w:numId w:val="8"/>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Dyslexia</w:t>
      </w:r>
    </w:p>
    <w:p w14:paraId="1F92797C" w14:textId="77777777" w:rsidR="00C40DAB" w:rsidRPr="00C40DAB" w:rsidRDefault="00C40DAB" w:rsidP="00C40DAB">
      <w:pPr>
        <w:numPr>
          <w:ilvl w:val="0"/>
          <w:numId w:val="8"/>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Speech and Language Impairments</w:t>
      </w:r>
    </w:p>
    <w:p w14:paraId="514B562C" w14:textId="77777777" w:rsidR="00C40DAB" w:rsidRPr="00C40DAB" w:rsidRDefault="00C40DAB" w:rsidP="00C40DAB">
      <w:pPr>
        <w:numPr>
          <w:ilvl w:val="0"/>
          <w:numId w:val="8"/>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Autism</w:t>
      </w:r>
    </w:p>
    <w:p w14:paraId="5235C4CD" w14:textId="77777777" w:rsidR="00C40DAB" w:rsidRPr="00C40DAB" w:rsidRDefault="00C40DAB" w:rsidP="00C40DAB">
      <w:pPr>
        <w:numPr>
          <w:ilvl w:val="0"/>
          <w:numId w:val="8"/>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Attention Deficit Hyperactivity Disorder (ADHD)</w:t>
      </w:r>
    </w:p>
    <w:p w14:paraId="73CBDF1C"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Impairment does not itself mean that a pupil is disabled but rather it is the effect on the pupil’s ability to carry out normal day-to-day activities in one or more of the following areas that </w:t>
      </w:r>
      <w:proofErr w:type="gramStart"/>
      <w:r w:rsidRPr="00C40DAB">
        <w:rPr>
          <w:rFonts w:ascii="Calibri" w:eastAsia="Times New Roman" w:hAnsi="Calibri" w:cs="Calibri"/>
          <w:color w:val="000000"/>
          <w:lang w:eastAsia="en-GB"/>
        </w:rPr>
        <w:t>has to</w:t>
      </w:r>
      <w:proofErr w:type="gramEnd"/>
      <w:r w:rsidRPr="00C40DAB">
        <w:rPr>
          <w:rFonts w:ascii="Calibri" w:eastAsia="Times New Roman" w:hAnsi="Calibri" w:cs="Calibri"/>
          <w:color w:val="000000"/>
          <w:lang w:eastAsia="en-GB"/>
        </w:rPr>
        <w:t xml:space="preserve"> be considered:</w:t>
      </w:r>
    </w:p>
    <w:p w14:paraId="6F3B31ED"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Mobility</w:t>
      </w:r>
    </w:p>
    <w:p w14:paraId="4CF73B92"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Manual dexterity</w:t>
      </w:r>
    </w:p>
    <w:p w14:paraId="43B52E39"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Physical coordination</w:t>
      </w:r>
    </w:p>
    <w:p w14:paraId="18BB26E9"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Continence</w:t>
      </w:r>
    </w:p>
    <w:p w14:paraId="5ED08931"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Ability to lift, carry or otherwise move everyday objects</w:t>
      </w:r>
    </w:p>
    <w:p w14:paraId="012C00C2"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Speech, </w:t>
      </w:r>
      <w:proofErr w:type="gramStart"/>
      <w:r w:rsidRPr="00C40DAB">
        <w:rPr>
          <w:rFonts w:ascii="Calibri" w:eastAsia="Times New Roman" w:hAnsi="Calibri" w:cs="Calibri"/>
          <w:color w:val="000000"/>
          <w:lang w:eastAsia="en-GB"/>
        </w:rPr>
        <w:t>hearing</w:t>
      </w:r>
      <w:proofErr w:type="gramEnd"/>
      <w:r w:rsidRPr="00C40DAB">
        <w:rPr>
          <w:rFonts w:ascii="Calibri" w:eastAsia="Times New Roman" w:hAnsi="Calibri" w:cs="Calibri"/>
          <w:color w:val="000000"/>
          <w:lang w:eastAsia="en-GB"/>
        </w:rPr>
        <w:t xml:space="preserve"> or eyesight</w:t>
      </w:r>
    </w:p>
    <w:p w14:paraId="1025D1CB" w14:textId="77777777" w:rsidR="00C40DAB" w:rsidRPr="00C40DAB" w:rsidRDefault="00C40DAB" w:rsidP="00C40DAB">
      <w:pPr>
        <w:numPr>
          <w:ilvl w:val="0"/>
          <w:numId w:val="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Memory or ability to concentrate, learn or understand</w:t>
      </w:r>
    </w:p>
    <w:p w14:paraId="15EE1EE2" w14:textId="77777777" w:rsidR="00C40DAB" w:rsidRPr="00C40DAB" w:rsidRDefault="00C40DAB" w:rsidP="00C40DAB">
      <w:pPr>
        <w:numPr>
          <w:ilvl w:val="0"/>
          <w:numId w:val="9"/>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Perception of risk of physical danger</w:t>
      </w:r>
    </w:p>
    <w:p w14:paraId="6B2383AD" w14:textId="77777777" w:rsidR="00C40DAB" w:rsidRPr="00C40DAB" w:rsidRDefault="00C40DAB" w:rsidP="00C40DAB">
      <w:pPr>
        <w:numPr>
          <w:ilvl w:val="0"/>
          <w:numId w:val="10"/>
        </w:numPr>
        <w:spacing w:before="200" w:after="200" w:line="240" w:lineRule="auto"/>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REASONABLE ADJUSTMENTS</w:t>
      </w:r>
    </w:p>
    <w:p w14:paraId="4C7F758D"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We have a duty to make reasonable adjustments for disabled pupils:</w:t>
      </w:r>
    </w:p>
    <w:p w14:paraId="50CD8175" w14:textId="77777777" w:rsidR="00C40DAB" w:rsidRPr="00C40DAB" w:rsidRDefault="00C40DAB" w:rsidP="00C40DAB">
      <w:pPr>
        <w:numPr>
          <w:ilvl w:val="0"/>
          <w:numId w:val="11"/>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When something we do places a disabled pupil at a substantial disadvantage to other pupils, we must take reasonable steps to avoid that </w:t>
      </w:r>
      <w:proofErr w:type="gramStart"/>
      <w:r w:rsidRPr="00C40DAB">
        <w:rPr>
          <w:rFonts w:ascii="Calibri" w:eastAsia="Times New Roman" w:hAnsi="Calibri" w:cs="Calibri"/>
          <w:color w:val="000000"/>
          <w:lang w:eastAsia="en-GB"/>
        </w:rPr>
        <w:t>disadvantage;</w:t>
      </w:r>
      <w:proofErr w:type="gramEnd"/>
    </w:p>
    <w:p w14:paraId="76EC3A2B" w14:textId="77777777" w:rsidR="00C40DAB" w:rsidRPr="00C40DAB" w:rsidRDefault="00C40DAB" w:rsidP="00C40DAB">
      <w:pPr>
        <w:numPr>
          <w:ilvl w:val="0"/>
          <w:numId w:val="11"/>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We will be expected to provide an auxiliary aid or service for a disabled pupil when it would be reasonable to do so, and where such an aid would alleviate any substantial </w:t>
      </w:r>
      <w:proofErr w:type="gramStart"/>
      <w:r w:rsidRPr="00C40DAB">
        <w:rPr>
          <w:rFonts w:ascii="Calibri" w:eastAsia="Times New Roman" w:hAnsi="Calibri" w:cs="Calibri"/>
          <w:color w:val="000000"/>
          <w:lang w:eastAsia="en-GB"/>
        </w:rPr>
        <w:t>disadvantage</w:t>
      </w:r>
      <w:proofErr w:type="gramEnd"/>
      <w:r w:rsidRPr="00C40DAB">
        <w:rPr>
          <w:rFonts w:ascii="Calibri" w:eastAsia="Times New Roman" w:hAnsi="Calibri" w:cs="Calibri"/>
          <w:color w:val="000000"/>
          <w:lang w:eastAsia="en-GB"/>
        </w:rPr>
        <w:t xml:space="preserve"> the pupil faces in comparison to his non-disabled peers.</w:t>
      </w:r>
    </w:p>
    <w:p w14:paraId="5F808D90"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 failure to make a reasonable adjustment can no longer be justified.  The test is whether the adjustment is reasonable, and if it is then there can be no justification for why it is not made.  We will not be expected to make adjustments that are not reasonable.</w:t>
      </w:r>
    </w:p>
    <w:p w14:paraId="61C3B696"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There is </w:t>
      </w:r>
      <w:proofErr w:type="gramStart"/>
      <w:r w:rsidRPr="00C40DAB">
        <w:rPr>
          <w:rFonts w:ascii="Calibri" w:eastAsia="Times New Roman" w:hAnsi="Calibri" w:cs="Calibri"/>
          <w:color w:val="000000"/>
          <w:lang w:eastAsia="en-GB"/>
        </w:rPr>
        <w:t>as yet</w:t>
      </w:r>
      <w:proofErr w:type="gramEnd"/>
      <w:r w:rsidRPr="00C40DAB">
        <w:rPr>
          <w:rFonts w:ascii="Calibri" w:eastAsia="Times New Roman" w:hAnsi="Calibri" w:cs="Calibri"/>
          <w:color w:val="000000"/>
          <w:lang w:eastAsia="en-GB"/>
        </w:rPr>
        <w:t xml:space="preserve"> no clarity on what may be ‘reasonable’ although the Code of Practice will include factors that should be taken into account.  It will be for us to decide the reasonableness of adjustments based on the individual circumstances of each case.  Factors to consider may include the financial or other resources available, the effectiveness of the </w:t>
      </w:r>
      <w:r w:rsidRPr="00C40DAB">
        <w:rPr>
          <w:rFonts w:ascii="Calibri" w:eastAsia="Times New Roman" w:hAnsi="Calibri" w:cs="Calibri"/>
          <w:color w:val="000000"/>
          <w:lang w:eastAsia="en-GB"/>
        </w:rPr>
        <w:lastRenderedPageBreak/>
        <w:t xml:space="preserve">adjustment, its effect on other pupils, </w:t>
      </w:r>
      <w:proofErr w:type="gramStart"/>
      <w:r w:rsidRPr="00C40DAB">
        <w:rPr>
          <w:rFonts w:ascii="Calibri" w:eastAsia="Times New Roman" w:hAnsi="Calibri" w:cs="Calibri"/>
          <w:color w:val="000000"/>
          <w:lang w:eastAsia="en-GB"/>
        </w:rPr>
        <w:t>health</w:t>
      </w:r>
      <w:proofErr w:type="gramEnd"/>
      <w:r w:rsidRPr="00C40DAB">
        <w:rPr>
          <w:rFonts w:ascii="Calibri" w:eastAsia="Times New Roman" w:hAnsi="Calibri" w:cs="Calibri"/>
          <w:color w:val="000000"/>
          <w:lang w:eastAsia="en-GB"/>
        </w:rPr>
        <w:t xml:space="preserve"> and safety requirements, and whether aids have been made available through the SEND route.</w:t>
      </w:r>
    </w:p>
    <w:p w14:paraId="2C407A33"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reasonable adjustments duty is intended to complement the accessibility planning duties, and the existing SEND statement provisions, under which Local Authorities </w:t>
      </w:r>
      <w:proofErr w:type="gramStart"/>
      <w:r w:rsidRPr="00C40DAB">
        <w:rPr>
          <w:rFonts w:ascii="Calibri" w:eastAsia="Times New Roman" w:hAnsi="Calibri" w:cs="Calibri"/>
          <w:color w:val="000000"/>
          <w:lang w:eastAsia="en-GB"/>
        </w:rPr>
        <w:t>have to</w:t>
      </w:r>
      <w:proofErr w:type="gramEnd"/>
      <w:r w:rsidRPr="00C40DAB">
        <w:rPr>
          <w:rFonts w:ascii="Calibri" w:eastAsia="Times New Roman" w:hAnsi="Calibri" w:cs="Calibri"/>
          <w:color w:val="000000"/>
          <w:lang w:eastAsia="en-GB"/>
        </w:rPr>
        <w:t xml:space="preserve"> provide auxiliary aids and services where a statement details that provision.  When a disabled pupil does not have a statement of SEND (or the statement does not provide the necessary aid) then the duty to consider reasonable adjustments and provide such auxiliary aids will fall to the school.</w:t>
      </w:r>
    </w:p>
    <w:p w14:paraId="409CCAF9"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As in the previous legislation we are not under a duty to make alterations to the physical environment though we should be planning to do so as part of our Accessibility planning.</w:t>
      </w:r>
    </w:p>
    <w:p w14:paraId="5A238121" w14:textId="77777777" w:rsidR="00C40DAB" w:rsidRPr="00C40DAB" w:rsidRDefault="00C40DAB" w:rsidP="00C40DAB">
      <w:pPr>
        <w:numPr>
          <w:ilvl w:val="0"/>
          <w:numId w:val="12"/>
        </w:numPr>
        <w:spacing w:before="200" w:after="200" w:line="240" w:lineRule="auto"/>
        <w:ind w:left="360"/>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AIMS OF THE ACCESSIBILITY PLAN</w:t>
      </w:r>
    </w:p>
    <w:p w14:paraId="1F1DC48E"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planning duties on schools/settings and Local Authorities are the same as the duties in the previous DDA.  Schools/settings are required to have an Accessibility Plan detailing how they will improve access to the physical environment, increase access to the curriculum for disabled pupils, and how they will improve the availability of accessible information to disabled pupils.  The LA is required to have an Access Strategy.</w:t>
      </w:r>
    </w:p>
    <w:p w14:paraId="540A2ED6"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In Sacred Heart School, we have a commitment to equal opportunities for all members of the school community and our Accessibility Plan outlines our intention to remove barriers for disabled pupils and to:</w:t>
      </w:r>
    </w:p>
    <w:p w14:paraId="25B3AAE0" w14:textId="77777777" w:rsidR="00C40DAB" w:rsidRPr="00C40DAB" w:rsidRDefault="00C40DAB" w:rsidP="00C40DAB">
      <w:pPr>
        <w:numPr>
          <w:ilvl w:val="0"/>
          <w:numId w:val="1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increase the extent to which disabled pupils can participate in the different areas of the national curriculum, increase access to extra-curricular activities and the wider school </w:t>
      </w:r>
      <w:proofErr w:type="gramStart"/>
      <w:r w:rsidRPr="00C40DAB">
        <w:rPr>
          <w:rFonts w:ascii="Calibri" w:eastAsia="Times New Roman" w:hAnsi="Calibri" w:cs="Calibri"/>
          <w:color w:val="000000"/>
          <w:lang w:eastAsia="en-GB"/>
        </w:rPr>
        <w:t>curriculum;</w:t>
      </w:r>
      <w:proofErr w:type="gramEnd"/>
    </w:p>
    <w:p w14:paraId="78AF12C3" w14:textId="77777777" w:rsidR="00C40DAB" w:rsidRPr="00C40DAB" w:rsidRDefault="00C40DAB" w:rsidP="00C40DAB">
      <w:pPr>
        <w:numPr>
          <w:ilvl w:val="0"/>
          <w:numId w:val="1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improve the physical environment of schools/settings to enable disabled pupils to take better advantage of education, benefits, </w:t>
      </w:r>
      <w:proofErr w:type="gramStart"/>
      <w:r w:rsidRPr="00C40DAB">
        <w:rPr>
          <w:rFonts w:ascii="Calibri" w:eastAsia="Times New Roman" w:hAnsi="Calibri" w:cs="Calibri"/>
          <w:color w:val="000000"/>
          <w:lang w:eastAsia="en-GB"/>
        </w:rPr>
        <w:t>facilities</w:t>
      </w:r>
      <w:proofErr w:type="gramEnd"/>
      <w:r w:rsidRPr="00C40DAB">
        <w:rPr>
          <w:rFonts w:ascii="Calibri" w:eastAsia="Times New Roman" w:hAnsi="Calibri" w:cs="Calibri"/>
          <w:color w:val="000000"/>
          <w:lang w:eastAsia="en-GB"/>
        </w:rPr>
        <w:t xml:space="preserve"> and services provided; and</w:t>
      </w:r>
    </w:p>
    <w:p w14:paraId="6F6FB64D" w14:textId="77777777" w:rsidR="00C40DAB" w:rsidRPr="00C40DAB" w:rsidRDefault="00C40DAB" w:rsidP="00C40DAB">
      <w:pPr>
        <w:numPr>
          <w:ilvl w:val="0"/>
          <w:numId w:val="13"/>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improve the availability of accessible information to disabled pupils.</w:t>
      </w:r>
    </w:p>
    <w:p w14:paraId="2BB1A4BB"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Furthermore, under our equality duties, we intend to improve the physical environment of the school to enable any disabled person (pupil, parent/carer, </w:t>
      </w:r>
      <w:proofErr w:type="gramStart"/>
      <w:r w:rsidRPr="00C40DAB">
        <w:rPr>
          <w:rFonts w:ascii="Calibri" w:eastAsia="Times New Roman" w:hAnsi="Calibri" w:cs="Calibri"/>
          <w:color w:val="000000"/>
          <w:lang w:eastAsia="en-GB"/>
        </w:rPr>
        <w:t>employees</w:t>
      </w:r>
      <w:proofErr w:type="gramEnd"/>
      <w:r w:rsidRPr="00C40DAB">
        <w:rPr>
          <w:rFonts w:ascii="Calibri" w:eastAsia="Times New Roman" w:hAnsi="Calibri" w:cs="Calibri"/>
          <w:color w:val="000000"/>
          <w:lang w:eastAsia="en-GB"/>
        </w:rPr>
        <w:t xml:space="preserve"> or visitor) to access facilities and services and improve the availability of accessible information to any disabled person.</w:t>
      </w:r>
    </w:p>
    <w:p w14:paraId="59095E0B"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This Accessibility Plan will, therefore, </w:t>
      </w:r>
      <w:r w:rsidRPr="00C40DAB">
        <w:rPr>
          <w:rFonts w:ascii="Calibri" w:eastAsia="Times New Roman" w:hAnsi="Calibri" w:cs="Calibri"/>
          <w:b/>
          <w:bCs/>
          <w:color w:val="000000"/>
          <w:lang w:eastAsia="en-GB"/>
        </w:rPr>
        <w:t xml:space="preserve">begin the process of addressing the needs of disabled people </w:t>
      </w:r>
      <w:r w:rsidRPr="00C40DAB">
        <w:rPr>
          <w:rFonts w:ascii="Calibri" w:eastAsia="Times New Roman" w:hAnsi="Calibri" w:cs="Calibri"/>
          <w:color w:val="000000"/>
          <w:lang w:eastAsia="en-GB"/>
        </w:rPr>
        <w:t>through specific targets.</w:t>
      </w:r>
    </w:p>
    <w:p w14:paraId="5769AA1B"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It is a requirement that the school’s/setting’s accessibility plan is resourced, </w:t>
      </w:r>
      <w:proofErr w:type="gramStart"/>
      <w:r w:rsidRPr="00C40DAB">
        <w:rPr>
          <w:rFonts w:ascii="Calibri" w:eastAsia="Times New Roman" w:hAnsi="Calibri" w:cs="Calibri"/>
          <w:color w:val="000000"/>
          <w:lang w:eastAsia="en-GB"/>
        </w:rPr>
        <w:t>implemented</w:t>
      </w:r>
      <w:proofErr w:type="gramEnd"/>
      <w:r w:rsidRPr="00C40DAB">
        <w:rPr>
          <w:rFonts w:ascii="Calibri" w:eastAsia="Times New Roman" w:hAnsi="Calibri" w:cs="Calibri"/>
          <w:color w:val="000000"/>
          <w:lang w:eastAsia="en-GB"/>
        </w:rPr>
        <w:t xml:space="preserve"> and reviewed and revised as necessary.  Attached is a set of action plans showing how the school will address the priorities identified in the plan </w:t>
      </w:r>
    </w:p>
    <w:p w14:paraId="0BAFAD0C"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Compliance with the disability duty under the Equality Act is consistent with the school’s/setting’s aims and Single Equality Scheme, and the operation of the school’s/settings SEND policy.</w:t>
      </w:r>
    </w:p>
    <w:p w14:paraId="6D8E53AA"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Action Plan for physical accessibility relates in part, to the Asset Management Plan (access section) of the </w:t>
      </w:r>
      <w:proofErr w:type="gramStart"/>
      <w:r w:rsidRPr="00C40DAB">
        <w:rPr>
          <w:rFonts w:ascii="Calibri" w:eastAsia="Times New Roman" w:hAnsi="Calibri" w:cs="Calibri"/>
          <w:color w:val="000000"/>
          <w:lang w:eastAsia="en-GB"/>
        </w:rPr>
        <w:t>School</w:t>
      </w:r>
      <w:proofErr w:type="gramEnd"/>
      <w:r w:rsidRPr="00C40DAB">
        <w:rPr>
          <w:rFonts w:ascii="Calibri" w:eastAsia="Times New Roman" w:hAnsi="Calibri" w:cs="Calibri"/>
          <w:color w:val="000000"/>
          <w:lang w:eastAsia="en-GB"/>
        </w:rPr>
        <w:t xml:space="preserve">, which is undertaken regularly by the Local Authority.  It may not be feasible to undertake some of the works during the life of this Accessibility Plan and therefore some items will roll forward into subsequent plans.  The Plan will need to be revisited prior to the end of each first three-year plan period </w:t>
      </w:r>
      <w:proofErr w:type="gramStart"/>
      <w:r w:rsidRPr="00C40DAB">
        <w:rPr>
          <w:rFonts w:ascii="Calibri" w:eastAsia="Times New Roman" w:hAnsi="Calibri" w:cs="Calibri"/>
          <w:color w:val="000000"/>
          <w:lang w:eastAsia="en-GB"/>
        </w:rPr>
        <w:t>in order to</w:t>
      </w:r>
      <w:proofErr w:type="gramEnd"/>
      <w:r w:rsidRPr="00C40DAB">
        <w:rPr>
          <w:rFonts w:ascii="Calibri" w:eastAsia="Times New Roman" w:hAnsi="Calibri" w:cs="Calibri"/>
          <w:color w:val="000000"/>
          <w:lang w:eastAsia="en-GB"/>
        </w:rPr>
        <w:t xml:space="preserve"> inform the development of the new Plan for the following period.</w:t>
      </w:r>
    </w:p>
    <w:p w14:paraId="082C8457"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We strive to ensure that the culture and ethos of the school are such that, whatever the abilities and needs of members of the school community, everyone is equally valued and </w:t>
      </w:r>
      <w:r w:rsidRPr="00C40DAB">
        <w:rPr>
          <w:rFonts w:ascii="Calibri" w:eastAsia="Times New Roman" w:hAnsi="Calibri" w:cs="Calibri"/>
          <w:color w:val="000000"/>
          <w:lang w:eastAsia="en-GB"/>
        </w:rPr>
        <w:lastRenderedPageBreak/>
        <w:t xml:space="preserve">treats one another with respect.  Pupils should be provided with the opportunity to experience, </w:t>
      </w:r>
      <w:proofErr w:type="gramStart"/>
      <w:r w:rsidRPr="00C40DAB">
        <w:rPr>
          <w:rFonts w:ascii="Calibri" w:eastAsia="Times New Roman" w:hAnsi="Calibri" w:cs="Calibri"/>
          <w:color w:val="000000"/>
          <w:lang w:eastAsia="en-GB"/>
        </w:rPr>
        <w:t>understand</w:t>
      </w:r>
      <w:proofErr w:type="gramEnd"/>
      <w:r w:rsidRPr="00C40DAB">
        <w:rPr>
          <w:rFonts w:ascii="Calibri" w:eastAsia="Times New Roman" w:hAnsi="Calibri" w:cs="Calibri"/>
          <w:color w:val="000000"/>
          <w:lang w:eastAsia="en-GB"/>
        </w:rPr>
        <w:t xml:space="preserve"> and value diversity.</w:t>
      </w:r>
    </w:p>
    <w:p w14:paraId="2EDDC085" w14:textId="77777777" w:rsidR="00C40DAB" w:rsidRPr="00C40DAB" w:rsidRDefault="00C40DAB" w:rsidP="00C40DAB">
      <w:pPr>
        <w:numPr>
          <w:ilvl w:val="0"/>
          <w:numId w:val="14"/>
        </w:numPr>
        <w:spacing w:before="200" w:after="200" w:line="240" w:lineRule="auto"/>
        <w:ind w:left="360"/>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KEY OBJECTIVES</w:t>
      </w:r>
    </w:p>
    <w:p w14:paraId="0C2F69AA"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key objectives of our Accessibility Plan are as follows:</w:t>
      </w:r>
    </w:p>
    <w:p w14:paraId="11F54CD8" w14:textId="77777777" w:rsidR="00C40DAB" w:rsidRPr="00C40DAB" w:rsidRDefault="00C40DAB" w:rsidP="00C40DAB">
      <w:pPr>
        <w:numPr>
          <w:ilvl w:val="0"/>
          <w:numId w:val="15"/>
        </w:numPr>
        <w:spacing w:after="0" w:line="240" w:lineRule="auto"/>
        <w:ind w:left="981"/>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To reduce and eliminate barriers to access to the curriculum and to full participation in the school community for pupils, and prospective pupils, with a disability.</w:t>
      </w:r>
    </w:p>
    <w:p w14:paraId="0A91A2C9" w14:textId="77777777" w:rsidR="00C40DAB" w:rsidRPr="00C40DAB" w:rsidRDefault="00C40DAB" w:rsidP="00C40DAB">
      <w:pPr>
        <w:numPr>
          <w:ilvl w:val="0"/>
          <w:numId w:val="15"/>
        </w:numPr>
        <w:spacing w:after="0" w:line="240" w:lineRule="auto"/>
        <w:ind w:left="981"/>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We are committed to providing a fully accessible environment which values and includes all pupils, staff, </w:t>
      </w:r>
      <w:proofErr w:type="gramStart"/>
      <w:r w:rsidRPr="00C40DAB">
        <w:rPr>
          <w:rFonts w:ascii="Calibri" w:eastAsia="Times New Roman" w:hAnsi="Calibri" w:cs="Calibri"/>
          <w:color w:val="000000"/>
          <w:lang w:eastAsia="en-GB"/>
        </w:rPr>
        <w:t>parents</w:t>
      </w:r>
      <w:proofErr w:type="gramEnd"/>
      <w:r w:rsidRPr="00C40DAB">
        <w:rPr>
          <w:rFonts w:ascii="Calibri" w:eastAsia="Times New Roman" w:hAnsi="Calibri" w:cs="Calibri"/>
          <w:color w:val="000000"/>
          <w:lang w:eastAsia="en-GB"/>
        </w:rPr>
        <w:t xml:space="preserve"> and visitors regardless of their education, physical, sensory, social, spiritual, emotional and cultural needs.  We are committed to challenging negative attitudes about disability and accessibility and to developing a culture of awareness, </w:t>
      </w:r>
      <w:proofErr w:type="gramStart"/>
      <w:r w:rsidRPr="00C40DAB">
        <w:rPr>
          <w:rFonts w:ascii="Calibri" w:eastAsia="Times New Roman" w:hAnsi="Calibri" w:cs="Calibri"/>
          <w:color w:val="000000"/>
          <w:lang w:eastAsia="en-GB"/>
        </w:rPr>
        <w:t>tolerance</w:t>
      </w:r>
      <w:proofErr w:type="gramEnd"/>
      <w:r w:rsidRPr="00C40DAB">
        <w:rPr>
          <w:rFonts w:ascii="Calibri" w:eastAsia="Times New Roman" w:hAnsi="Calibri" w:cs="Calibri"/>
          <w:color w:val="000000"/>
          <w:lang w:eastAsia="en-GB"/>
        </w:rPr>
        <w:t xml:space="preserve"> and inclusion.</w:t>
      </w:r>
    </w:p>
    <w:p w14:paraId="101EA1DC" w14:textId="77777777" w:rsidR="00C40DAB" w:rsidRPr="00C40DAB" w:rsidRDefault="00C40DAB" w:rsidP="00C40DAB">
      <w:pPr>
        <w:numPr>
          <w:ilvl w:val="0"/>
          <w:numId w:val="15"/>
        </w:numPr>
        <w:spacing w:after="0" w:line="240" w:lineRule="auto"/>
        <w:ind w:left="981"/>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We are committed to providing all pupils with a broad and balanced curriculum, differentiated and adjusted to meet the needs of individual pupils and their preferred learning styles; and we endorse the key principles in the National Curriculum Framework (</w:t>
      </w:r>
      <w:hyperlink r:id="rId26" w:history="1">
        <w:r w:rsidRPr="00C40DAB">
          <w:rPr>
            <w:rFonts w:ascii="Calibri" w:eastAsia="Times New Roman" w:hAnsi="Calibri" w:cs="Calibri"/>
            <w:color w:val="0000FF"/>
            <w:u w:val="single"/>
            <w:lang w:eastAsia="en-GB"/>
          </w:rPr>
          <w:t>Click here to access</w:t>
        </w:r>
      </w:hyperlink>
      <w:r w:rsidRPr="00C40DAB">
        <w:rPr>
          <w:rFonts w:ascii="Calibri" w:eastAsia="Times New Roman" w:hAnsi="Calibri" w:cs="Calibri"/>
          <w:color w:val="000000"/>
          <w:lang w:eastAsia="en-GB"/>
        </w:rPr>
        <w:t>) which underpin the development of a more inclusive curriculum:</w:t>
      </w:r>
    </w:p>
    <w:p w14:paraId="0234282D"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p>
    <w:p w14:paraId="25F6031E" w14:textId="77777777" w:rsidR="00C40DAB" w:rsidRPr="00C40DAB" w:rsidRDefault="00C40DAB" w:rsidP="00C40DAB">
      <w:pPr>
        <w:numPr>
          <w:ilvl w:val="0"/>
          <w:numId w:val="16"/>
        </w:numPr>
        <w:spacing w:after="0" w:line="240" w:lineRule="auto"/>
        <w:ind w:left="1353"/>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setting suitable learning </w:t>
      </w:r>
      <w:proofErr w:type="gramStart"/>
      <w:r w:rsidRPr="00C40DAB">
        <w:rPr>
          <w:rFonts w:ascii="Calibri" w:eastAsia="Times New Roman" w:hAnsi="Calibri" w:cs="Calibri"/>
          <w:color w:val="000000"/>
          <w:lang w:eastAsia="en-GB"/>
        </w:rPr>
        <w:t>challenges;</w:t>
      </w:r>
      <w:proofErr w:type="gramEnd"/>
    </w:p>
    <w:p w14:paraId="69E2554A" w14:textId="77777777" w:rsidR="00C40DAB" w:rsidRPr="00C40DAB" w:rsidRDefault="00C40DAB" w:rsidP="00C40DAB">
      <w:pPr>
        <w:numPr>
          <w:ilvl w:val="0"/>
          <w:numId w:val="16"/>
        </w:numPr>
        <w:spacing w:after="0" w:line="240" w:lineRule="auto"/>
        <w:ind w:left="1353"/>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responding to a pupil’s diverse learning </w:t>
      </w:r>
      <w:proofErr w:type="gramStart"/>
      <w:r w:rsidRPr="00C40DAB">
        <w:rPr>
          <w:rFonts w:ascii="Calibri" w:eastAsia="Times New Roman" w:hAnsi="Calibri" w:cs="Calibri"/>
          <w:color w:val="000000"/>
          <w:lang w:eastAsia="en-GB"/>
        </w:rPr>
        <w:t>needs;</w:t>
      </w:r>
      <w:proofErr w:type="gramEnd"/>
    </w:p>
    <w:p w14:paraId="2AEEDBFD" w14:textId="77777777" w:rsidR="00C40DAB" w:rsidRPr="00C40DAB" w:rsidRDefault="00C40DAB" w:rsidP="00C40DAB">
      <w:pPr>
        <w:numPr>
          <w:ilvl w:val="0"/>
          <w:numId w:val="16"/>
        </w:numPr>
        <w:spacing w:after="120" w:line="240" w:lineRule="auto"/>
        <w:ind w:left="1353"/>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overcoming potential barriers to learning and assessment for individuals and groups of pupils.</w:t>
      </w:r>
    </w:p>
    <w:p w14:paraId="287A462A" w14:textId="77777777" w:rsidR="00C40DAB" w:rsidRPr="00C40DAB" w:rsidRDefault="00C40DAB" w:rsidP="00C40DAB">
      <w:pPr>
        <w:numPr>
          <w:ilvl w:val="0"/>
          <w:numId w:val="17"/>
        </w:numPr>
        <w:spacing w:before="200" w:after="200" w:line="240" w:lineRule="auto"/>
        <w:ind w:left="360"/>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CONTEXTUAL INFORMATION</w:t>
      </w:r>
    </w:p>
    <w:p w14:paraId="75E27725"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school is situated in an area of high socio-economic disadvantage. Unemployment, income deprivation and health deprivation rank amongst the top 5% nationally.  Living environment deprivation ranks within the top 10% nationally and levels of crime are within the top 20%.</w:t>
      </w:r>
    </w:p>
    <w:p w14:paraId="0C01C7FF"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There are currently 194 pupils on roll including the 40 nursery children</w:t>
      </w:r>
    </w:p>
    <w:p w14:paraId="3B62375C"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school is a Voluntary Aided Catholic School.</w:t>
      </w:r>
    </w:p>
    <w:p w14:paraId="41F2A754"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32% of children are currently eligible for free school meals.</w:t>
      </w:r>
    </w:p>
    <w:p w14:paraId="150A125E"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8.4% of children have English as an additional language.</w:t>
      </w:r>
    </w:p>
    <w:p w14:paraId="3E6F5340"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27.2% of children have some degree of SEN, including 7% of children with an EHCP. </w:t>
      </w:r>
    </w:p>
    <w:p w14:paraId="4FD99371"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building is two storey which in recent years has undergone several structural changes </w:t>
      </w:r>
      <w:proofErr w:type="gramStart"/>
      <w:r w:rsidRPr="00C40DAB">
        <w:rPr>
          <w:rFonts w:ascii="Calibri" w:eastAsia="Times New Roman" w:hAnsi="Calibri" w:cs="Calibri"/>
          <w:color w:val="000000"/>
          <w:lang w:eastAsia="en-GB"/>
        </w:rPr>
        <w:t>in order to</w:t>
      </w:r>
      <w:proofErr w:type="gramEnd"/>
      <w:r w:rsidRPr="00C40DAB">
        <w:rPr>
          <w:rFonts w:ascii="Calibri" w:eastAsia="Times New Roman" w:hAnsi="Calibri" w:cs="Calibri"/>
          <w:color w:val="000000"/>
          <w:lang w:eastAsia="en-GB"/>
        </w:rPr>
        <w:t xml:space="preserve"> make it more accessible. These changes include:</w:t>
      </w:r>
    </w:p>
    <w:p w14:paraId="68FA440B" w14:textId="77777777" w:rsidR="00C40DAB" w:rsidRPr="00C40DAB" w:rsidRDefault="00C40DAB" w:rsidP="00C40DAB">
      <w:pPr>
        <w:numPr>
          <w:ilvl w:val="0"/>
          <w:numId w:val="18"/>
        </w:numPr>
        <w:spacing w:after="0" w:line="240" w:lineRule="auto"/>
        <w:ind w:left="128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Adding a disabled toilet</w:t>
      </w:r>
    </w:p>
    <w:p w14:paraId="64114CB6" w14:textId="77777777" w:rsidR="00C40DAB" w:rsidRPr="00C40DAB" w:rsidRDefault="00C40DAB" w:rsidP="00C40DAB">
      <w:pPr>
        <w:numPr>
          <w:ilvl w:val="0"/>
          <w:numId w:val="18"/>
        </w:numPr>
        <w:spacing w:after="0" w:line="240" w:lineRule="auto"/>
        <w:ind w:left="128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A </w:t>
      </w:r>
      <w:proofErr w:type="gramStart"/>
      <w:r w:rsidRPr="00C40DAB">
        <w:rPr>
          <w:rFonts w:ascii="Calibri" w:eastAsia="Times New Roman" w:hAnsi="Calibri" w:cs="Calibri"/>
          <w:color w:val="000000"/>
          <w:lang w:eastAsia="en-GB"/>
        </w:rPr>
        <w:t>two storey</w:t>
      </w:r>
      <w:proofErr w:type="gramEnd"/>
      <w:r w:rsidRPr="00C40DAB">
        <w:rPr>
          <w:rFonts w:ascii="Calibri" w:eastAsia="Times New Roman" w:hAnsi="Calibri" w:cs="Calibri"/>
          <w:color w:val="000000"/>
          <w:lang w:eastAsia="en-GB"/>
        </w:rPr>
        <w:t xml:space="preserve"> extension with a lift to the upper floor</w:t>
      </w:r>
    </w:p>
    <w:p w14:paraId="06B8BF7B" w14:textId="77777777" w:rsidR="00C40DAB" w:rsidRPr="00C40DAB" w:rsidRDefault="00C40DAB" w:rsidP="00C40DAB">
      <w:pPr>
        <w:numPr>
          <w:ilvl w:val="0"/>
          <w:numId w:val="18"/>
        </w:numPr>
        <w:spacing w:after="0" w:line="240" w:lineRule="auto"/>
        <w:ind w:left="128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Removal of step to entrance of school </w:t>
      </w:r>
    </w:p>
    <w:p w14:paraId="78969198" w14:textId="77777777" w:rsidR="00C40DAB" w:rsidRPr="00C40DAB" w:rsidRDefault="00C40DAB" w:rsidP="00C40DAB">
      <w:pPr>
        <w:numPr>
          <w:ilvl w:val="0"/>
          <w:numId w:val="18"/>
        </w:numPr>
        <w:spacing w:after="120" w:line="240" w:lineRule="auto"/>
        <w:ind w:left="128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Improved disabled access to the main entrance</w:t>
      </w:r>
    </w:p>
    <w:p w14:paraId="435C7219"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We also now have a nursery which is housed in a modular classroom in the playground</w:t>
      </w:r>
    </w:p>
    <w:p w14:paraId="4C9208EA" w14:textId="77777777" w:rsidR="00C40DAB" w:rsidRPr="00C40DAB" w:rsidRDefault="00C40DAB" w:rsidP="00C40DAB">
      <w:pPr>
        <w:numPr>
          <w:ilvl w:val="0"/>
          <w:numId w:val="19"/>
        </w:numPr>
        <w:spacing w:before="200" w:after="200" w:line="240" w:lineRule="auto"/>
        <w:ind w:left="360"/>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DEVELOPMENT</w:t>
      </w:r>
    </w:p>
    <w:p w14:paraId="196CDF10" w14:textId="77777777" w:rsidR="00C40DAB" w:rsidRPr="00C40DAB" w:rsidRDefault="00C40DAB" w:rsidP="00C40DAB">
      <w:pPr>
        <w:numPr>
          <w:ilvl w:val="1"/>
          <w:numId w:val="19"/>
        </w:numPr>
        <w:spacing w:before="120" w:after="120" w:line="240" w:lineRule="auto"/>
        <w:ind w:left="360"/>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The Purpose and Direction of the School’s Plan: Vision and Values</w:t>
      </w:r>
    </w:p>
    <w:p w14:paraId="00B62B6E"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i/>
          <w:iCs/>
          <w:color w:val="000000"/>
          <w:lang w:eastAsia="en-GB"/>
        </w:rPr>
        <w:t>Our School:</w:t>
      </w:r>
    </w:p>
    <w:p w14:paraId="67ACBA6E" w14:textId="77777777" w:rsidR="00C40DAB" w:rsidRPr="00C40DAB" w:rsidRDefault="00C40DAB" w:rsidP="00C40DAB">
      <w:pPr>
        <w:numPr>
          <w:ilvl w:val="0"/>
          <w:numId w:val="20"/>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lastRenderedPageBreak/>
        <w:t xml:space="preserve">has high ambitions for its disabled pupils and expects them to participate and achieve in every aspect of school </w:t>
      </w:r>
      <w:proofErr w:type="gramStart"/>
      <w:r w:rsidRPr="00C40DAB">
        <w:rPr>
          <w:rFonts w:ascii="Calibri" w:eastAsia="Times New Roman" w:hAnsi="Calibri" w:cs="Calibri"/>
          <w:i/>
          <w:iCs/>
          <w:color w:val="000000"/>
          <w:lang w:eastAsia="en-GB"/>
        </w:rPr>
        <w:t>life;</w:t>
      </w:r>
      <w:proofErr w:type="gramEnd"/>
    </w:p>
    <w:p w14:paraId="6878F2E3" w14:textId="77777777" w:rsidR="00C40DAB" w:rsidRPr="00C40DAB" w:rsidRDefault="00C40DAB" w:rsidP="00C40DAB">
      <w:pPr>
        <w:numPr>
          <w:ilvl w:val="0"/>
          <w:numId w:val="20"/>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t xml:space="preserve">is committed to identifying and then removing barriers to disabled students in all aspects of school </w:t>
      </w:r>
      <w:proofErr w:type="gramStart"/>
      <w:r w:rsidRPr="00C40DAB">
        <w:rPr>
          <w:rFonts w:ascii="Calibri" w:eastAsia="Times New Roman" w:hAnsi="Calibri" w:cs="Calibri"/>
          <w:i/>
          <w:iCs/>
          <w:color w:val="000000"/>
          <w:lang w:eastAsia="en-GB"/>
        </w:rPr>
        <w:t>life;</w:t>
      </w:r>
      <w:proofErr w:type="gramEnd"/>
    </w:p>
    <w:p w14:paraId="030AED79" w14:textId="77777777" w:rsidR="00C40DAB" w:rsidRPr="00C40DAB" w:rsidRDefault="00C40DAB" w:rsidP="00C40DAB">
      <w:pPr>
        <w:numPr>
          <w:ilvl w:val="0"/>
          <w:numId w:val="20"/>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t xml:space="preserve">values the individual and the contribution they make to all aspects of school </w:t>
      </w:r>
      <w:proofErr w:type="gramStart"/>
      <w:r w:rsidRPr="00C40DAB">
        <w:rPr>
          <w:rFonts w:ascii="Calibri" w:eastAsia="Times New Roman" w:hAnsi="Calibri" w:cs="Calibri"/>
          <w:i/>
          <w:iCs/>
          <w:color w:val="000000"/>
          <w:lang w:eastAsia="en-GB"/>
        </w:rPr>
        <w:t>life;</w:t>
      </w:r>
      <w:proofErr w:type="gramEnd"/>
    </w:p>
    <w:p w14:paraId="5544E9DC" w14:textId="77777777" w:rsidR="00C40DAB" w:rsidRPr="00C40DAB" w:rsidRDefault="00C40DAB" w:rsidP="00C40DAB">
      <w:pPr>
        <w:numPr>
          <w:ilvl w:val="0"/>
          <w:numId w:val="20"/>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t xml:space="preserve">will strive to ensure that its disabled pupils have access to all areas of the curriculum and teaching resources so as to develop fully in their </w:t>
      </w:r>
      <w:proofErr w:type="gramStart"/>
      <w:r w:rsidRPr="00C40DAB">
        <w:rPr>
          <w:rFonts w:ascii="Calibri" w:eastAsia="Times New Roman" w:hAnsi="Calibri" w:cs="Calibri"/>
          <w:i/>
          <w:iCs/>
          <w:color w:val="000000"/>
          <w:lang w:eastAsia="en-GB"/>
        </w:rPr>
        <w:t>education;</w:t>
      </w:r>
      <w:proofErr w:type="gramEnd"/>
    </w:p>
    <w:p w14:paraId="4FCC91E3" w14:textId="77777777" w:rsidR="00C40DAB" w:rsidRPr="00C40DAB" w:rsidRDefault="00C40DAB" w:rsidP="00C40DAB">
      <w:pPr>
        <w:numPr>
          <w:ilvl w:val="0"/>
          <w:numId w:val="20"/>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t xml:space="preserve">acknowledges a commitment to embrace the key requirements set out in the National Curriculum Inclusion </w:t>
      </w:r>
      <w:proofErr w:type="gramStart"/>
      <w:r w:rsidRPr="00C40DAB">
        <w:rPr>
          <w:rFonts w:ascii="Calibri" w:eastAsia="Times New Roman" w:hAnsi="Calibri" w:cs="Calibri"/>
          <w:i/>
          <w:iCs/>
          <w:color w:val="000000"/>
          <w:lang w:eastAsia="en-GB"/>
        </w:rPr>
        <w:t>Statement;</w:t>
      </w:r>
      <w:proofErr w:type="gramEnd"/>
    </w:p>
    <w:p w14:paraId="760590B2" w14:textId="77777777" w:rsidR="00C40DAB" w:rsidRPr="00C40DAB" w:rsidRDefault="00C40DAB" w:rsidP="00C40DAB">
      <w:pPr>
        <w:numPr>
          <w:ilvl w:val="0"/>
          <w:numId w:val="20"/>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t xml:space="preserve">will continue to focus on removing barriers in every area of the life of the </w:t>
      </w:r>
      <w:proofErr w:type="gramStart"/>
      <w:r w:rsidRPr="00C40DAB">
        <w:rPr>
          <w:rFonts w:ascii="Calibri" w:eastAsia="Times New Roman" w:hAnsi="Calibri" w:cs="Calibri"/>
          <w:i/>
          <w:iCs/>
          <w:color w:val="000000"/>
          <w:lang w:eastAsia="en-GB"/>
        </w:rPr>
        <w:t>school;</w:t>
      </w:r>
      <w:proofErr w:type="gramEnd"/>
    </w:p>
    <w:p w14:paraId="4E8CF7B2" w14:textId="77777777" w:rsidR="00C40DAB" w:rsidRPr="00C40DAB" w:rsidRDefault="00C40DAB" w:rsidP="00C40DAB">
      <w:pPr>
        <w:numPr>
          <w:ilvl w:val="0"/>
          <w:numId w:val="20"/>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i/>
          <w:iCs/>
          <w:color w:val="000000"/>
          <w:lang w:eastAsia="en-GB"/>
        </w:rPr>
        <w:t>is committed to embracing equal opportunities for all members of the school community.</w:t>
      </w:r>
    </w:p>
    <w:p w14:paraId="11074B66" w14:textId="77777777" w:rsidR="00C40DAB" w:rsidRPr="00C40DAB" w:rsidRDefault="00C40DAB" w:rsidP="00C40DAB">
      <w:pPr>
        <w:numPr>
          <w:ilvl w:val="0"/>
          <w:numId w:val="21"/>
        </w:numPr>
        <w:spacing w:before="120" w:after="120" w:line="240" w:lineRule="auto"/>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Information from Pupil Data and School Audit</w:t>
      </w:r>
    </w:p>
    <w:p w14:paraId="5FE43276"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Key starting points for the school’s plan:</w:t>
      </w:r>
    </w:p>
    <w:p w14:paraId="5070D1BA" w14:textId="77777777" w:rsidR="00C40DAB" w:rsidRPr="00C40DAB" w:rsidRDefault="00C40DAB" w:rsidP="00C40DAB">
      <w:pPr>
        <w:spacing w:after="0" w:line="240" w:lineRule="auto"/>
        <w:ind w:left="360"/>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school has identified that we have </w:t>
      </w:r>
      <w:proofErr w:type="gramStart"/>
      <w:r w:rsidRPr="00C40DAB">
        <w:rPr>
          <w:rFonts w:ascii="Calibri" w:eastAsia="Times New Roman" w:hAnsi="Calibri" w:cs="Calibri"/>
          <w:color w:val="000000"/>
          <w:lang w:eastAsia="en-GB"/>
        </w:rPr>
        <w:t>a number of</w:t>
      </w:r>
      <w:proofErr w:type="gramEnd"/>
      <w:r w:rsidRPr="00C40DAB">
        <w:rPr>
          <w:rFonts w:ascii="Calibri" w:eastAsia="Times New Roman" w:hAnsi="Calibri" w:cs="Calibri"/>
          <w:color w:val="000000"/>
          <w:lang w:eastAsia="en-GB"/>
        </w:rPr>
        <w:t xml:space="preserve"> students regarded as disabled under the terms of the DDA.  These can be grouped as: </w:t>
      </w:r>
    </w:p>
    <w:p w14:paraId="132AA5E3" w14:textId="77777777" w:rsidR="00C40DAB" w:rsidRPr="00C40DAB" w:rsidRDefault="00C40DAB" w:rsidP="00C40DAB">
      <w:pPr>
        <w:numPr>
          <w:ilvl w:val="0"/>
          <w:numId w:val="22"/>
        </w:numPr>
        <w:spacing w:after="0" w:line="240" w:lineRule="auto"/>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hearing impaired, ADHD, Autistic, Down Syndrome </w:t>
      </w:r>
    </w:p>
    <w:p w14:paraId="662ABCB8"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p w14:paraId="1096D515" w14:textId="77777777" w:rsidR="00C40DAB" w:rsidRPr="00C40DAB" w:rsidRDefault="00C40DAB" w:rsidP="00C40DAB">
      <w:pPr>
        <w:spacing w:after="120" w:line="240" w:lineRule="auto"/>
        <w:ind w:left="360"/>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Our annual development plan </w:t>
      </w:r>
      <w:proofErr w:type="gramStart"/>
      <w:r w:rsidRPr="00C40DAB">
        <w:rPr>
          <w:rFonts w:ascii="Calibri" w:eastAsia="Times New Roman" w:hAnsi="Calibri" w:cs="Calibri"/>
          <w:color w:val="000000"/>
          <w:lang w:eastAsia="en-GB"/>
        </w:rPr>
        <w:t>takes into account</w:t>
      </w:r>
      <w:proofErr w:type="gramEnd"/>
      <w:r w:rsidRPr="00C40DAB">
        <w:rPr>
          <w:rFonts w:ascii="Calibri" w:eastAsia="Times New Roman" w:hAnsi="Calibri" w:cs="Calibri"/>
          <w:color w:val="000000"/>
          <w:lang w:eastAsia="en-GB"/>
        </w:rPr>
        <w:t xml:space="preserve"> the needs of our diverse student population as well as the needs of its wider community. </w:t>
      </w:r>
    </w:p>
    <w:p w14:paraId="0579523C" w14:textId="77777777" w:rsidR="00C40DAB" w:rsidRPr="00C40DAB" w:rsidRDefault="00C40DAB" w:rsidP="00C40DAB">
      <w:pPr>
        <w:spacing w:after="120" w:line="240" w:lineRule="auto"/>
        <w:rPr>
          <w:rFonts w:ascii="Times New Roman" w:eastAsia="Times New Roman" w:hAnsi="Times New Roman" w:cs="Times New Roman"/>
          <w:sz w:val="24"/>
          <w:szCs w:val="24"/>
          <w:lang w:eastAsia="en-GB"/>
        </w:rPr>
      </w:pPr>
      <w:proofErr w:type="gramStart"/>
      <w:r w:rsidRPr="00C40DAB">
        <w:rPr>
          <w:rFonts w:ascii="Calibri" w:eastAsia="Times New Roman" w:hAnsi="Calibri" w:cs="Calibri"/>
          <w:color w:val="000000"/>
          <w:lang w:eastAsia="en-GB"/>
        </w:rPr>
        <w:t>In order to</w:t>
      </w:r>
      <w:proofErr w:type="gramEnd"/>
      <w:r w:rsidRPr="00C40DAB">
        <w:rPr>
          <w:rFonts w:ascii="Calibri" w:eastAsia="Times New Roman" w:hAnsi="Calibri" w:cs="Calibri"/>
          <w:color w:val="000000"/>
          <w:lang w:eastAsia="en-GB"/>
        </w:rPr>
        <w:t xml:space="preserve"> ensure that our data is up to date and accurate we will: </w:t>
      </w:r>
    </w:p>
    <w:p w14:paraId="1A5485D7" w14:textId="77777777" w:rsidR="00C40DAB" w:rsidRPr="00C40DAB" w:rsidRDefault="00C40DAB" w:rsidP="00C40DAB">
      <w:pPr>
        <w:numPr>
          <w:ilvl w:val="0"/>
          <w:numId w:val="2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liaise with the Local Authority to identify and therefore plan a response to students with a disability well before they </w:t>
      </w:r>
      <w:proofErr w:type="gramStart"/>
      <w:r w:rsidRPr="00C40DAB">
        <w:rPr>
          <w:rFonts w:ascii="Calibri" w:eastAsia="Times New Roman" w:hAnsi="Calibri" w:cs="Calibri"/>
          <w:color w:val="000000"/>
          <w:lang w:eastAsia="en-GB"/>
        </w:rPr>
        <w:t>arrive;</w:t>
      </w:r>
      <w:proofErr w:type="gramEnd"/>
    </w:p>
    <w:p w14:paraId="379F4BDE" w14:textId="77777777" w:rsidR="00C40DAB" w:rsidRPr="00C40DAB" w:rsidRDefault="00C40DAB" w:rsidP="00C40DAB">
      <w:pPr>
        <w:numPr>
          <w:ilvl w:val="0"/>
          <w:numId w:val="2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improve the information dissemination from our Learning Support </w:t>
      </w:r>
      <w:proofErr w:type="gramStart"/>
      <w:r w:rsidRPr="00C40DAB">
        <w:rPr>
          <w:rFonts w:ascii="Calibri" w:eastAsia="Times New Roman" w:hAnsi="Calibri" w:cs="Calibri"/>
          <w:color w:val="000000"/>
          <w:lang w:eastAsia="en-GB"/>
        </w:rPr>
        <w:t>facility;</w:t>
      </w:r>
      <w:proofErr w:type="gramEnd"/>
    </w:p>
    <w:p w14:paraId="752E576A" w14:textId="77777777" w:rsidR="00C40DAB" w:rsidRPr="00C40DAB" w:rsidRDefault="00C40DAB" w:rsidP="00C40DAB">
      <w:pPr>
        <w:numPr>
          <w:ilvl w:val="0"/>
          <w:numId w:val="2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implement a system that allows parents to inform us if they themselves have a </w:t>
      </w:r>
      <w:proofErr w:type="gramStart"/>
      <w:r w:rsidRPr="00C40DAB">
        <w:rPr>
          <w:rFonts w:ascii="Calibri" w:eastAsia="Times New Roman" w:hAnsi="Calibri" w:cs="Calibri"/>
          <w:color w:val="000000"/>
          <w:lang w:eastAsia="en-GB"/>
        </w:rPr>
        <w:t>disability;</w:t>
      </w:r>
      <w:proofErr w:type="gramEnd"/>
    </w:p>
    <w:p w14:paraId="0DDC8090" w14:textId="77777777" w:rsidR="00C40DAB" w:rsidRPr="00C40DAB" w:rsidRDefault="00C40DAB" w:rsidP="00C40DAB">
      <w:pPr>
        <w:numPr>
          <w:ilvl w:val="0"/>
          <w:numId w:val="2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identify early on in their school career any obstacles to the effective learning of disabled </w:t>
      </w:r>
      <w:proofErr w:type="gramStart"/>
      <w:r w:rsidRPr="00C40DAB">
        <w:rPr>
          <w:rFonts w:ascii="Calibri" w:eastAsia="Times New Roman" w:hAnsi="Calibri" w:cs="Calibri"/>
          <w:color w:val="000000"/>
          <w:lang w:eastAsia="en-GB"/>
        </w:rPr>
        <w:t>students;</w:t>
      </w:r>
      <w:proofErr w:type="gramEnd"/>
    </w:p>
    <w:p w14:paraId="5F3CBBF3" w14:textId="77777777" w:rsidR="00C40DAB" w:rsidRPr="00C40DAB" w:rsidRDefault="00C40DAB" w:rsidP="00C40DAB">
      <w:pPr>
        <w:numPr>
          <w:ilvl w:val="0"/>
          <w:numId w:val="23"/>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use all available data to inform the planning of individual student learning </w:t>
      </w:r>
      <w:proofErr w:type="gramStart"/>
      <w:r w:rsidRPr="00C40DAB">
        <w:rPr>
          <w:rFonts w:ascii="Calibri" w:eastAsia="Times New Roman" w:hAnsi="Calibri" w:cs="Calibri"/>
          <w:color w:val="000000"/>
          <w:lang w:eastAsia="en-GB"/>
        </w:rPr>
        <w:t>patterns;</w:t>
      </w:r>
      <w:proofErr w:type="gramEnd"/>
    </w:p>
    <w:p w14:paraId="6E4E31C0" w14:textId="70637C69" w:rsidR="00C40DAB" w:rsidRPr="00C40DAB" w:rsidRDefault="00C40DAB" w:rsidP="00C40DAB">
      <w:pPr>
        <w:numPr>
          <w:ilvl w:val="0"/>
          <w:numId w:val="23"/>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use information supplied via previous LA Asset Management/Accessibility Audits to assist us to develop an action plan to reduce obstacles for the school community. </w:t>
      </w:r>
    </w:p>
    <w:p w14:paraId="48D77282" w14:textId="77777777" w:rsidR="00C40DAB" w:rsidRPr="00C40DAB" w:rsidRDefault="00C40DAB" w:rsidP="00C40DAB">
      <w:pPr>
        <w:numPr>
          <w:ilvl w:val="0"/>
          <w:numId w:val="24"/>
        </w:numPr>
        <w:spacing w:before="120" w:after="120" w:line="240" w:lineRule="auto"/>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Views of those Consulted during the development of the Plan</w:t>
      </w:r>
    </w:p>
    <w:p w14:paraId="0C50C477"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i/>
          <w:iCs/>
          <w:color w:val="000000"/>
          <w:lang w:eastAsia="en-GB"/>
        </w:rPr>
        <w:t>We will: </w:t>
      </w:r>
    </w:p>
    <w:p w14:paraId="118DB78A" w14:textId="77777777" w:rsidR="00C40DAB" w:rsidRPr="00C40DAB" w:rsidRDefault="00C40DAB" w:rsidP="00C40DAB">
      <w:pPr>
        <w:numPr>
          <w:ilvl w:val="0"/>
          <w:numId w:val="25"/>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ensure the development of the plan involves coordination with the Local Authority in line with the LA Accessibility Strategy and ensure that we provide the best choices for students wanting to enrol </w:t>
      </w:r>
      <w:proofErr w:type="gramStart"/>
      <w:r w:rsidRPr="00C40DAB">
        <w:rPr>
          <w:rFonts w:ascii="Calibri" w:eastAsia="Times New Roman" w:hAnsi="Calibri" w:cs="Calibri"/>
          <w:color w:val="000000"/>
          <w:lang w:eastAsia="en-GB"/>
        </w:rPr>
        <w:t>here;</w:t>
      </w:r>
      <w:proofErr w:type="gramEnd"/>
    </w:p>
    <w:p w14:paraId="04C6E65A" w14:textId="77777777" w:rsidR="00C40DAB" w:rsidRPr="00C40DAB" w:rsidRDefault="00C40DAB" w:rsidP="00C40DAB">
      <w:pPr>
        <w:numPr>
          <w:ilvl w:val="0"/>
          <w:numId w:val="25"/>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consult the full governing </w:t>
      </w:r>
      <w:proofErr w:type="gramStart"/>
      <w:r w:rsidRPr="00C40DAB">
        <w:rPr>
          <w:rFonts w:ascii="Calibri" w:eastAsia="Times New Roman" w:hAnsi="Calibri" w:cs="Calibri"/>
          <w:color w:val="000000"/>
          <w:lang w:eastAsia="en-GB"/>
        </w:rPr>
        <w:t>body;</w:t>
      </w:r>
      <w:proofErr w:type="gramEnd"/>
    </w:p>
    <w:p w14:paraId="5D7FCD88" w14:textId="77777777" w:rsidR="00C40DAB" w:rsidRPr="00C40DAB" w:rsidRDefault="00C40DAB" w:rsidP="00C40DAB">
      <w:pPr>
        <w:numPr>
          <w:ilvl w:val="0"/>
          <w:numId w:val="25"/>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consult staff including, specifically </w:t>
      </w:r>
      <w:proofErr w:type="gramStart"/>
      <w:r w:rsidRPr="00C40DAB">
        <w:rPr>
          <w:rFonts w:ascii="Calibri" w:eastAsia="Times New Roman" w:hAnsi="Calibri" w:cs="Calibri"/>
          <w:color w:val="000000"/>
          <w:lang w:eastAsia="en-GB"/>
        </w:rPr>
        <w:t>SENCo;</w:t>
      </w:r>
      <w:proofErr w:type="gramEnd"/>
    </w:p>
    <w:p w14:paraId="0AFCB526" w14:textId="77777777" w:rsidR="00C40DAB" w:rsidRPr="00C40DAB" w:rsidRDefault="00C40DAB" w:rsidP="00C40DAB">
      <w:pPr>
        <w:numPr>
          <w:ilvl w:val="0"/>
          <w:numId w:val="25"/>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set up a structure to allow the views of students, both able and disabled to be taken into </w:t>
      </w:r>
      <w:proofErr w:type="gramStart"/>
      <w:r w:rsidRPr="00C40DAB">
        <w:rPr>
          <w:rFonts w:ascii="Calibri" w:eastAsia="Times New Roman" w:hAnsi="Calibri" w:cs="Calibri"/>
          <w:color w:val="000000"/>
          <w:lang w:eastAsia="en-GB"/>
        </w:rPr>
        <w:t>account;</w:t>
      </w:r>
      <w:proofErr w:type="gramEnd"/>
    </w:p>
    <w:p w14:paraId="1BBE2502" w14:textId="77777777" w:rsidR="00C40DAB" w:rsidRPr="00C40DAB" w:rsidRDefault="00C40DAB" w:rsidP="00C40DAB">
      <w:pPr>
        <w:numPr>
          <w:ilvl w:val="0"/>
          <w:numId w:val="25"/>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survey relevant parents/carers to ascertain their views on our provision for disabled </w:t>
      </w:r>
      <w:proofErr w:type="gramStart"/>
      <w:r w:rsidRPr="00C40DAB">
        <w:rPr>
          <w:rFonts w:ascii="Calibri" w:eastAsia="Times New Roman" w:hAnsi="Calibri" w:cs="Calibri"/>
          <w:color w:val="000000"/>
          <w:lang w:eastAsia="en-GB"/>
        </w:rPr>
        <w:t>students;</w:t>
      </w:r>
      <w:proofErr w:type="gramEnd"/>
    </w:p>
    <w:p w14:paraId="689E8C06" w14:textId="77777777" w:rsidR="00C40DAB" w:rsidRPr="00C40DAB" w:rsidRDefault="00C40DAB" w:rsidP="00C40DAB">
      <w:pPr>
        <w:numPr>
          <w:ilvl w:val="0"/>
          <w:numId w:val="25"/>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involve outside agencies who already exist to assist disabled students in their education and future </w:t>
      </w:r>
      <w:proofErr w:type="gramStart"/>
      <w:r w:rsidRPr="00C40DAB">
        <w:rPr>
          <w:rFonts w:ascii="Calibri" w:eastAsia="Times New Roman" w:hAnsi="Calibri" w:cs="Calibri"/>
          <w:color w:val="000000"/>
          <w:lang w:eastAsia="en-GB"/>
        </w:rPr>
        <w:t>careers;</w:t>
      </w:r>
      <w:proofErr w:type="gramEnd"/>
    </w:p>
    <w:p w14:paraId="256EBB44" w14:textId="33A8C8F3" w:rsidR="00C40DAB" w:rsidRDefault="00C40DAB" w:rsidP="00C40DAB">
      <w:pPr>
        <w:numPr>
          <w:ilvl w:val="0"/>
          <w:numId w:val="25"/>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ensure the views of ALL those consulted are taken into consideration and the plan modified where reasonable to meet the needs of stakeholders.</w:t>
      </w:r>
    </w:p>
    <w:p w14:paraId="6D31CF0B" w14:textId="77777777" w:rsidR="00C40DAB" w:rsidRPr="00C40DAB" w:rsidRDefault="00C40DAB" w:rsidP="00C40DAB">
      <w:pPr>
        <w:spacing w:after="120" w:line="240" w:lineRule="auto"/>
        <w:ind w:left="927"/>
        <w:textAlignment w:val="baseline"/>
        <w:rPr>
          <w:rFonts w:ascii="Calibri" w:eastAsia="Times New Roman" w:hAnsi="Calibri" w:cs="Calibri"/>
          <w:color w:val="000000"/>
          <w:lang w:eastAsia="en-GB"/>
        </w:rPr>
      </w:pPr>
    </w:p>
    <w:p w14:paraId="2412E790" w14:textId="77777777" w:rsidR="00C40DAB" w:rsidRPr="00C40DAB" w:rsidRDefault="00C40DAB" w:rsidP="00C40DAB">
      <w:pPr>
        <w:numPr>
          <w:ilvl w:val="0"/>
          <w:numId w:val="26"/>
        </w:numPr>
        <w:spacing w:before="200" w:after="200" w:line="240" w:lineRule="auto"/>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lastRenderedPageBreak/>
        <w:t>SCOPE OF THE PLAN</w:t>
      </w:r>
    </w:p>
    <w:p w14:paraId="044A3A36" w14:textId="77777777" w:rsidR="00C40DAB" w:rsidRPr="00C40DAB" w:rsidRDefault="00C40DAB" w:rsidP="00C40DAB">
      <w:pPr>
        <w:numPr>
          <w:ilvl w:val="1"/>
          <w:numId w:val="26"/>
        </w:numPr>
        <w:spacing w:before="120" w:after="120" w:line="240" w:lineRule="auto"/>
        <w:ind w:left="360"/>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Increasing the extent to which disabled pupils can participate in the school curriculum</w:t>
      </w:r>
    </w:p>
    <w:p w14:paraId="2EA7D441" w14:textId="77777777" w:rsidR="00C40DAB" w:rsidRPr="00C40DAB" w:rsidRDefault="00C40DAB" w:rsidP="00C40DAB">
      <w:pPr>
        <w:numPr>
          <w:ilvl w:val="0"/>
          <w:numId w:val="27"/>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to investigate how the access to those areas of the curriculum that are normally difficult for disabled students to access can be </w:t>
      </w:r>
      <w:proofErr w:type="gramStart"/>
      <w:r w:rsidRPr="00C40DAB">
        <w:rPr>
          <w:rFonts w:ascii="Calibri" w:eastAsia="Times New Roman" w:hAnsi="Calibri" w:cs="Calibri"/>
          <w:color w:val="000000"/>
          <w:lang w:eastAsia="en-GB"/>
        </w:rPr>
        <w:t>improved;</w:t>
      </w:r>
      <w:proofErr w:type="gramEnd"/>
    </w:p>
    <w:p w14:paraId="778682A6" w14:textId="77777777" w:rsidR="00C40DAB" w:rsidRPr="00C40DAB" w:rsidRDefault="00C40DAB" w:rsidP="00C40DAB">
      <w:pPr>
        <w:numPr>
          <w:ilvl w:val="0"/>
          <w:numId w:val="27"/>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to further investigate what support or alternative approaches can be adopted to increase the choice/participation of disabled </w:t>
      </w:r>
      <w:proofErr w:type="gramStart"/>
      <w:r w:rsidRPr="00C40DAB">
        <w:rPr>
          <w:rFonts w:ascii="Calibri" w:eastAsia="Times New Roman" w:hAnsi="Calibri" w:cs="Calibri"/>
          <w:color w:val="000000"/>
          <w:lang w:eastAsia="en-GB"/>
        </w:rPr>
        <w:t>students;</w:t>
      </w:r>
      <w:proofErr w:type="gramEnd"/>
    </w:p>
    <w:p w14:paraId="7E4F0D9E" w14:textId="77777777" w:rsidR="00C40DAB" w:rsidRPr="00C40DAB" w:rsidRDefault="00C40DAB" w:rsidP="00C40DAB">
      <w:pPr>
        <w:numPr>
          <w:ilvl w:val="0"/>
          <w:numId w:val="27"/>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to investigate alternative provision/routes and collaboration that will assist disabled students to learn including liaison with the LA</w:t>
      </w:r>
      <w:r w:rsidRPr="00C40DAB">
        <w:rPr>
          <w:rFonts w:ascii="Calibri" w:eastAsia="Times New Roman" w:hAnsi="Calibri" w:cs="Calibri"/>
          <w:b/>
          <w:bCs/>
          <w:color w:val="000000"/>
          <w:lang w:eastAsia="en-GB"/>
        </w:rPr>
        <w:t xml:space="preserve"> Special Educational Needs and Disabilities (SEND) Statementing and Provision Team.</w:t>
      </w:r>
    </w:p>
    <w:p w14:paraId="39CA5538"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We plan to increase access to the </w:t>
      </w:r>
      <w:r w:rsidRPr="00C40DAB">
        <w:rPr>
          <w:rFonts w:ascii="Calibri" w:eastAsia="Times New Roman" w:hAnsi="Calibri" w:cs="Calibri"/>
          <w:b/>
          <w:bCs/>
          <w:color w:val="000000"/>
          <w:lang w:eastAsia="en-GB"/>
        </w:rPr>
        <w:t>curriculum</w:t>
      </w:r>
      <w:r w:rsidRPr="00C40DAB">
        <w:rPr>
          <w:rFonts w:ascii="Calibri" w:eastAsia="Times New Roman" w:hAnsi="Calibri" w:cs="Calibri"/>
          <w:color w:val="000000"/>
          <w:lang w:eastAsia="en-GB"/>
        </w:rPr>
        <w:t xml:space="preserve"> for pupils with a disability, expanding the curriculum as necessary to ensure that pupils with a disability are as, equally, prepared for life as are the able-bodied pupils.  This covers teaching and learning and the wider curriculum of the school such as participation in after-school clubs, leisure and cultural activities or off-site visits.  It also covers the provision of specialist </w:t>
      </w:r>
      <w:r w:rsidRPr="00C40DAB">
        <w:rPr>
          <w:rFonts w:ascii="Calibri" w:eastAsia="Times New Roman" w:hAnsi="Calibri" w:cs="Calibri"/>
          <w:b/>
          <w:bCs/>
          <w:color w:val="000000"/>
          <w:lang w:eastAsia="en-GB"/>
        </w:rPr>
        <w:t>aids and equipment</w:t>
      </w:r>
      <w:r w:rsidRPr="00C40DAB">
        <w:rPr>
          <w:rFonts w:ascii="Calibri" w:eastAsia="Times New Roman" w:hAnsi="Calibri" w:cs="Calibri"/>
          <w:color w:val="000000"/>
          <w:lang w:eastAsia="en-GB"/>
        </w:rPr>
        <w:t>, which may assist these pupils in accessing the curriculum.  The school will continue to seek and follow the advice of LA services, such as specialist teacher advisers and SEND inspectors/advisers, and of appropriate health professionals from the local NHS Trusts.</w:t>
      </w:r>
    </w:p>
    <w:p w14:paraId="223411B3"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See Appendix A (</w:t>
      </w:r>
      <w:proofErr w:type="spellStart"/>
      <w:r w:rsidRPr="00C40DAB">
        <w:rPr>
          <w:rFonts w:ascii="Calibri" w:eastAsia="Times New Roman" w:hAnsi="Calibri" w:cs="Calibri"/>
          <w:color w:val="000000"/>
          <w:lang w:eastAsia="en-GB"/>
        </w:rPr>
        <w:t>i</w:t>
      </w:r>
      <w:proofErr w:type="spellEnd"/>
      <w:r w:rsidRPr="00C40DAB">
        <w:rPr>
          <w:rFonts w:ascii="Calibri" w:eastAsia="Times New Roman" w:hAnsi="Calibri" w:cs="Calibri"/>
          <w:color w:val="000000"/>
          <w:lang w:eastAsia="en-GB"/>
        </w:rPr>
        <w:t>)</w:t>
      </w:r>
    </w:p>
    <w:p w14:paraId="4297B706" w14:textId="77777777" w:rsidR="00C40DAB" w:rsidRPr="00C40DAB" w:rsidRDefault="00C40DAB" w:rsidP="00C40DAB">
      <w:pPr>
        <w:numPr>
          <w:ilvl w:val="0"/>
          <w:numId w:val="28"/>
        </w:numPr>
        <w:spacing w:before="120" w:after="120" w:line="240" w:lineRule="auto"/>
        <w:ind w:left="360"/>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Improving the physical environment of the school to increase the extent to which disabled pupils can take advantage of education and associated services</w:t>
      </w:r>
    </w:p>
    <w:p w14:paraId="51554775" w14:textId="77777777" w:rsidR="00C40DAB" w:rsidRPr="00C40DAB" w:rsidRDefault="00C40DAB" w:rsidP="00C40DAB">
      <w:pPr>
        <w:numPr>
          <w:ilvl w:val="0"/>
          <w:numId w:val="2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in consultation with the LA (where necessary and appropriate) investigate various improvements to the </w:t>
      </w:r>
      <w:proofErr w:type="gramStart"/>
      <w:r w:rsidRPr="00C40DAB">
        <w:rPr>
          <w:rFonts w:ascii="Calibri" w:eastAsia="Times New Roman" w:hAnsi="Calibri" w:cs="Calibri"/>
          <w:color w:val="000000"/>
          <w:lang w:eastAsia="en-GB"/>
        </w:rPr>
        <w:t>site;</w:t>
      </w:r>
      <w:proofErr w:type="gramEnd"/>
    </w:p>
    <w:p w14:paraId="4FA32B05" w14:textId="77777777" w:rsidR="00C40DAB" w:rsidRPr="00C40DAB" w:rsidRDefault="00C40DAB" w:rsidP="00C40DAB">
      <w:pPr>
        <w:numPr>
          <w:ilvl w:val="0"/>
          <w:numId w:val="29"/>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improve accessibility points to different curriculum </w:t>
      </w:r>
      <w:proofErr w:type="gramStart"/>
      <w:r w:rsidRPr="00C40DAB">
        <w:rPr>
          <w:rFonts w:ascii="Calibri" w:eastAsia="Times New Roman" w:hAnsi="Calibri" w:cs="Calibri"/>
          <w:color w:val="000000"/>
          <w:lang w:eastAsia="en-GB"/>
        </w:rPr>
        <w:t>areas;</w:t>
      </w:r>
      <w:proofErr w:type="gramEnd"/>
    </w:p>
    <w:p w14:paraId="41B63EA6" w14:textId="77777777" w:rsidR="00C40DAB" w:rsidRPr="00C40DAB" w:rsidRDefault="00C40DAB" w:rsidP="00C40DAB">
      <w:pPr>
        <w:numPr>
          <w:ilvl w:val="0"/>
          <w:numId w:val="29"/>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investigate ways of making the site more accessible to both disabled parents and adult users.</w:t>
      </w:r>
    </w:p>
    <w:p w14:paraId="078E4C5C"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school will take account of the needs of pupils and visitors with physical difficulties and sensory impairments when planning and undertaking future improvements and refurbishments of the site and premises, such as improved access, lighting, acoustic treatment and colour schemes, and more accessible facilities and fittings.  This is required regardless of whether the school has pupils or visitors with disabilities and is preparation for a situation when they do.</w:t>
      </w:r>
    </w:p>
    <w:p w14:paraId="79142808"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See Appendix A (ii)</w:t>
      </w:r>
    </w:p>
    <w:p w14:paraId="1550A71B" w14:textId="77777777" w:rsidR="00C40DAB" w:rsidRPr="00C40DAB" w:rsidRDefault="00C40DAB" w:rsidP="00C40DAB">
      <w:pPr>
        <w:numPr>
          <w:ilvl w:val="0"/>
          <w:numId w:val="30"/>
        </w:numPr>
        <w:spacing w:before="120" w:after="120" w:line="240" w:lineRule="auto"/>
        <w:ind w:left="360"/>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Improving the delivery to disabled pupils of information that is provided in writing for pupils who are disabled</w:t>
      </w:r>
    </w:p>
    <w:p w14:paraId="5227755F"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We will strive to:</w:t>
      </w:r>
      <w:r w:rsidRPr="00C40DAB">
        <w:rPr>
          <w:rFonts w:ascii="Calibri" w:eastAsia="Times New Roman" w:hAnsi="Calibri" w:cs="Calibri"/>
          <w:b/>
          <w:bCs/>
          <w:color w:val="000000"/>
          <w:lang w:eastAsia="en-GB"/>
        </w:rPr>
        <w:t> </w:t>
      </w:r>
    </w:p>
    <w:p w14:paraId="4ECEB10D" w14:textId="77777777" w:rsidR="00C40DAB" w:rsidRPr="00C40DAB" w:rsidRDefault="00C40DAB" w:rsidP="00C40DAB">
      <w:pPr>
        <w:numPr>
          <w:ilvl w:val="0"/>
          <w:numId w:val="31"/>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produce all school literature at the correct font size to help visually impaired </w:t>
      </w:r>
      <w:proofErr w:type="gramStart"/>
      <w:r w:rsidRPr="00C40DAB">
        <w:rPr>
          <w:rFonts w:ascii="Calibri" w:eastAsia="Times New Roman" w:hAnsi="Calibri" w:cs="Calibri"/>
          <w:color w:val="000000"/>
          <w:lang w:eastAsia="en-GB"/>
        </w:rPr>
        <w:t>students;</w:t>
      </w:r>
      <w:proofErr w:type="gramEnd"/>
    </w:p>
    <w:p w14:paraId="6A6B1D02" w14:textId="77777777" w:rsidR="00C40DAB" w:rsidRPr="00C40DAB" w:rsidRDefault="00C40DAB" w:rsidP="00C40DAB">
      <w:pPr>
        <w:numPr>
          <w:ilvl w:val="0"/>
          <w:numId w:val="31"/>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investigate alternative ways of providing access to information, software and </w:t>
      </w:r>
      <w:proofErr w:type="gramStart"/>
      <w:r w:rsidRPr="00C40DAB">
        <w:rPr>
          <w:rFonts w:ascii="Calibri" w:eastAsia="Times New Roman" w:hAnsi="Calibri" w:cs="Calibri"/>
          <w:color w:val="000000"/>
          <w:lang w:eastAsia="en-GB"/>
        </w:rPr>
        <w:t>activities;</w:t>
      </w:r>
      <w:proofErr w:type="gramEnd"/>
    </w:p>
    <w:p w14:paraId="2A44B509" w14:textId="77777777" w:rsidR="00C40DAB" w:rsidRPr="00C40DAB" w:rsidRDefault="00C40DAB" w:rsidP="00C40DAB">
      <w:pPr>
        <w:numPr>
          <w:ilvl w:val="0"/>
          <w:numId w:val="31"/>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investigate ways of communicating effectively with disabled parents and carers and other disabled adult users of the site.</w:t>
      </w:r>
    </w:p>
    <w:p w14:paraId="28E1F5E9"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school plans to improve the delivery of </w:t>
      </w:r>
      <w:r w:rsidRPr="00C40DAB">
        <w:rPr>
          <w:rFonts w:ascii="Calibri" w:eastAsia="Times New Roman" w:hAnsi="Calibri" w:cs="Calibri"/>
          <w:b/>
          <w:bCs/>
          <w:color w:val="000000"/>
          <w:lang w:eastAsia="en-GB"/>
        </w:rPr>
        <w:t>written information</w:t>
      </w:r>
      <w:r w:rsidRPr="00C40DAB">
        <w:rPr>
          <w:rFonts w:ascii="Calibri" w:eastAsia="Times New Roman" w:hAnsi="Calibri" w:cs="Calibri"/>
          <w:color w:val="000000"/>
          <w:lang w:eastAsia="en-GB"/>
        </w:rPr>
        <w:t xml:space="preserve"> to pupils, staff, </w:t>
      </w:r>
      <w:proofErr w:type="gramStart"/>
      <w:r w:rsidRPr="00C40DAB">
        <w:rPr>
          <w:rFonts w:ascii="Calibri" w:eastAsia="Times New Roman" w:hAnsi="Calibri" w:cs="Calibri"/>
          <w:color w:val="000000"/>
          <w:lang w:eastAsia="en-GB"/>
        </w:rPr>
        <w:t>parents</w:t>
      </w:r>
      <w:proofErr w:type="gramEnd"/>
      <w:r w:rsidRPr="00C40DAB">
        <w:rPr>
          <w:rFonts w:ascii="Calibri" w:eastAsia="Times New Roman" w:hAnsi="Calibri" w:cs="Calibri"/>
          <w:color w:val="000000"/>
          <w:lang w:eastAsia="en-GB"/>
        </w:rPr>
        <w:t xml:space="preserve"> and visitors with disabilities.  Examples might include handouts, timetables, textbooks and information about the school and school events.  The information should be made available in various preferred formats within a reasonable time frame.  The school will make itself aware </w:t>
      </w:r>
      <w:r w:rsidRPr="00C40DAB">
        <w:rPr>
          <w:rFonts w:ascii="Calibri" w:eastAsia="Times New Roman" w:hAnsi="Calibri" w:cs="Calibri"/>
          <w:color w:val="000000"/>
          <w:lang w:eastAsia="en-GB"/>
        </w:rPr>
        <w:lastRenderedPageBreak/>
        <w:t>of local services, including those provided through the LA, for providing information in alternative formats when required or requested.</w:t>
      </w:r>
    </w:p>
    <w:p w14:paraId="43F3D03C" w14:textId="0B029901"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See Appendix A (iii)</w:t>
      </w:r>
    </w:p>
    <w:p w14:paraId="7B886516" w14:textId="77777777" w:rsidR="00C40DAB" w:rsidRPr="00C40DAB" w:rsidRDefault="00C40DAB" w:rsidP="00C40DAB">
      <w:pPr>
        <w:numPr>
          <w:ilvl w:val="0"/>
          <w:numId w:val="32"/>
        </w:numPr>
        <w:spacing w:before="120" w:after="120" w:line="240" w:lineRule="auto"/>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Financial Planning and Control</w:t>
      </w:r>
    </w:p>
    <w:p w14:paraId="3A9AEE49"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Head teacher with Senior Management Team, together with the Finance Committee will review the financial implications of the School Accessibility Plan as part of the normal budget review process.  The objective is that over time School Accessibility Plan actions will be integrated into the School Development Plan.</w:t>
      </w:r>
    </w:p>
    <w:p w14:paraId="64B43292"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We will finance the plan by identifying costs and incorporating them into current and future budget commitments.</w:t>
      </w:r>
    </w:p>
    <w:p w14:paraId="7004F2E3" w14:textId="77777777" w:rsidR="00C40DAB" w:rsidRPr="00C40DAB" w:rsidRDefault="00C40DAB" w:rsidP="00C40DAB">
      <w:pPr>
        <w:numPr>
          <w:ilvl w:val="0"/>
          <w:numId w:val="33"/>
        </w:numPr>
        <w:spacing w:before="200" w:after="200" w:line="240" w:lineRule="auto"/>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IMPLEMENTATION</w:t>
      </w:r>
    </w:p>
    <w:p w14:paraId="08E6E53B" w14:textId="77777777" w:rsidR="00C40DAB" w:rsidRPr="00C40DAB" w:rsidRDefault="00C40DAB" w:rsidP="00C40DAB">
      <w:pPr>
        <w:numPr>
          <w:ilvl w:val="1"/>
          <w:numId w:val="33"/>
        </w:numPr>
        <w:spacing w:before="120" w:after="120" w:line="240" w:lineRule="auto"/>
        <w:ind w:left="360"/>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 xml:space="preserve">Management, </w:t>
      </w:r>
      <w:proofErr w:type="gramStart"/>
      <w:r w:rsidRPr="00C40DAB">
        <w:rPr>
          <w:rFonts w:ascii="Calibri" w:eastAsia="Times New Roman" w:hAnsi="Calibri" w:cs="Calibri"/>
          <w:b/>
          <w:bCs/>
          <w:color w:val="1F497D"/>
          <w:sz w:val="24"/>
          <w:szCs w:val="24"/>
          <w:lang w:eastAsia="en-GB"/>
        </w:rPr>
        <w:t>Coordination</w:t>
      </w:r>
      <w:proofErr w:type="gramEnd"/>
      <w:r w:rsidRPr="00C40DAB">
        <w:rPr>
          <w:rFonts w:ascii="Calibri" w:eastAsia="Times New Roman" w:hAnsi="Calibri" w:cs="Calibri"/>
          <w:b/>
          <w:bCs/>
          <w:color w:val="1F497D"/>
          <w:sz w:val="24"/>
          <w:szCs w:val="24"/>
          <w:lang w:eastAsia="en-GB"/>
        </w:rPr>
        <w:t xml:space="preserve"> and Implementation </w:t>
      </w:r>
    </w:p>
    <w:p w14:paraId="1CF4B82A"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Our Leadership Team will undertake a disability audit using a cross section of staff, </w:t>
      </w:r>
      <w:proofErr w:type="gramStart"/>
      <w:r w:rsidRPr="00C40DAB">
        <w:rPr>
          <w:rFonts w:ascii="Calibri" w:eastAsia="Times New Roman" w:hAnsi="Calibri" w:cs="Calibri"/>
          <w:color w:val="000000"/>
          <w:lang w:eastAsia="en-GB"/>
        </w:rPr>
        <w:t>pupils</w:t>
      </w:r>
      <w:proofErr w:type="gramEnd"/>
      <w:r w:rsidRPr="00C40DAB">
        <w:rPr>
          <w:rFonts w:ascii="Calibri" w:eastAsia="Times New Roman" w:hAnsi="Calibri" w:cs="Calibri"/>
          <w:color w:val="000000"/>
          <w:lang w:eastAsia="en-GB"/>
        </w:rPr>
        <w:t xml:space="preserve"> and parents (refer to Section 7.3).</w:t>
      </w:r>
    </w:p>
    <w:p w14:paraId="7349F1C8"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As a result of the audit, we shall: </w:t>
      </w:r>
    </w:p>
    <w:p w14:paraId="76CD6D47" w14:textId="77777777" w:rsidR="00C40DAB" w:rsidRPr="00C40DAB" w:rsidRDefault="00C40DAB" w:rsidP="00C40DAB">
      <w:pPr>
        <w:numPr>
          <w:ilvl w:val="0"/>
          <w:numId w:val="34"/>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produce action plans, with definite time scales for the implementation of the actions implicit in the </w:t>
      </w:r>
      <w:proofErr w:type="gramStart"/>
      <w:r w:rsidRPr="00C40DAB">
        <w:rPr>
          <w:rFonts w:ascii="Calibri" w:eastAsia="Times New Roman" w:hAnsi="Calibri" w:cs="Calibri"/>
          <w:color w:val="000000"/>
          <w:lang w:eastAsia="en-GB"/>
        </w:rPr>
        <w:t>plan;</w:t>
      </w:r>
      <w:proofErr w:type="gramEnd"/>
    </w:p>
    <w:p w14:paraId="41E64516" w14:textId="77777777" w:rsidR="00C40DAB" w:rsidRPr="00C40DAB" w:rsidRDefault="00C40DAB" w:rsidP="00C40DAB">
      <w:pPr>
        <w:numPr>
          <w:ilvl w:val="0"/>
          <w:numId w:val="34"/>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plans to </w:t>
      </w:r>
      <w:proofErr w:type="gramStart"/>
      <w:r w:rsidRPr="00C40DAB">
        <w:rPr>
          <w:rFonts w:ascii="Calibri" w:eastAsia="Times New Roman" w:hAnsi="Calibri" w:cs="Calibri"/>
          <w:color w:val="000000"/>
          <w:lang w:eastAsia="en-GB"/>
        </w:rPr>
        <w:t>provides</w:t>
      </w:r>
      <w:proofErr w:type="gramEnd"/>
      <w:r w:rsidRPr="00C40DAB">
        <w:rPr>
          <w:rFonts w:ascii="Calibri" w:eastAsia="Times New Roman" w:hAnsi="Calibri" w:cs="Calibri"/>
          <w:color w:val="000000"/>
          <w:lang w:eastAsia="en-GB"/>
        </w:rPr>
        <w:t xml:space="preserve"> workshops so staff can understand and buy into the Accessibility Plan and not see it as a bolt on;</w:t>
      </w:r>
    </w:p>
    <w:p w14:paraId="39F5466B" w14:textId="77777777" w:rsidR="00C40DAB" w:rsidRPr="00C40DAB" w:rsidRDefault="00C40DAB" w:rsidP="00C40DAB">
      <w:pPr>
        <w:numPr>
          <w:ilvl w:val="0"/>
          <w:numId w:val="34"/>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present the plan to the governing body for their </w:t>
      </w:r>
      <w:proofErr w:type="gramStart"/>
      <w:r w:rsidRPr="00C40DAB">
        <w:rPr>
          <w:rFonts w:ascii="Calibri" w:eastAsia="Times New Roman" w:hAnsi="Calibri" w:cs="Calibri"/>
          <w:color w:val="000000"/>
          <w:lang w:eastAsia="en-GB"/>
        </w:rPr>
        <w:t>approval;</w:t>
      </w:r>
      <w:proofErr w:type="gramEnd"/>
    </w:p>
    <w:p w14:paraId="119B4027" w14:textId="77777777" w:rsidR="00C40DAB" w:rsidRPr="00C40DAB" w:rsidRDefault="00C40DAB" w:rsidP="00C40DAB">
      <w:pPr>
        <w:numPr>
          <w:ilvl w:val="0"/>
          <w:numId w:val="34"/>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modify the plan based on the views of </w:t>
      </w:r>
      <w:proofErr w:type="gramStart"/>
      <w:r w:rsidRPr="00C40DAB">
        <w:rPr>
          <w:rFonts w:ascii="Calibri" w:eastAsia="Times New Roman" w:hAnsi="Calibri" w:cs="Calibri"/>
          <w:color w:val="000000"/>
          <w:lang w:eastAsia="en-GB"/>
        </w:rPr>
        <w:t>stakeholders;</w:t>
      </w:r>
      <w:proofErr w:type="gramEnd"/>
    </w:p>
    <w:p w14:paraId="0BF8E460" w14:textId="77777777" w:rsidR="00C40DAB" w:rsidRPr="00C40DAB" w:rsidRDefault="00C40DAB" w:rsidP="00C40DAB">
      <w:pPr>
        <w:numPr>
          <w:ilvl w:val="0"/>
          <w:numId w:val="34"/>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review the plan and the associated action plans to see if milestones are being met.  This plan will be reviewed and adjusted as necessary every three years.</w:t>
      </w:r>
    </w:p>
    <w:p w14:paraId="665DDFEF" w14:textId="77777777" w:rsidR="00C40DAB" w:rsidRPr="00C40DAB" w:rsidRDefault="00C40DAB" w:rsidP="00C40DAB">
      <w:pPr>
        <w:numPr>
          <w:ilvl w:val="0"/>
          <w:numId w:val="35"/>
        </w:numPr>
        <w:spacing w:before="120" w:after="120" w:line="240" w:lineRule="auto"/>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Monitoring</w:t>
      </w:r>
    </w:p>
    <w:p w14:paraId="3A64C258"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We recognise that monitoring is essential to ensure that pupils with disabilities are not being disadvantaged, and that monitoring leads to action planning. This plan will be monitored by the Community and Welfare Committee of the Governing Body.</w:t>
      </w:r>
    </w:p>
    <w:p w14:paraId="468080BC"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Evaluation that may be useful to judge success may include:</w:t>
      </w:r>
    </w:p>
    <w:p w14:paraId="4AD7932C"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success in meeting identified </w:t>
      </w:r>
      <w:proofErr w:type="gramStart"/>
      <w:r w:rsidRPr="00C40DAB">
        <w:rPr>
          <w:rFonts w:ascii="Calibri" w:eastAsia="Times New Roman" w:hAnsi="Calibri" w:cs="Calibri"/>
          <w:color w:val="000000"/>
          <w:lang w:eastAsia="en-GB"/>
        </w:rPr>
        <w:t>targets;</w:t>
      </w:r>
      <w:proofErr w:type="gramEnd"/>
    </w:p>
    <w:p w14:paraId="4B35E7E2"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changes in physical accessibility of school </w:t>
      </w:r>
      <w:proofErr w:type="gramStart"/>
      <w:r w:rsidRPr="00C40DAB">
        <w:rPr>
          <w:rFonts w:ascii="Calibri" w:eastAsia="Times New Roman" w:hAnsi="Calibri" w:cs="Calibri"/>
          <w:color w:val="000000"/>
          <w:lang w:eastAsia="en-GB"/>
        </w:rPr>
        <w:t>buildings;</w:t>
      </w:r>
      <w:proofErr w:type="gramEnd"/>
    </w:p>
    <w:p w14:paraId="6E0DAE54"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questionnaires, responses from stakeholders </w:t>
      </w:r>
      <w:proofErr w:type="gramStart"/>
      <w:r w:rsidRPr="00C40DAB">
        <w:rPr>
          <w:rFonts w:ascii="Calibri" w:eastAsia="Times New Roman" w:hAnsi="Calibri" w:cs="Calibri"/>
          <w:color w:val="000000"/>
          <w:lang w:eastAsia="en-GB"/>
        </w:rPr>
        <w:t>e.g.</w:t>
      </w:r>
      <w:proofErr w:type="gramEnd"/>
      <w:r w:rsidRPr="00C40DAB">
        <w:rPr>
          <w:rFonts w:ascii="Calibri" w:eastAsia="Times New Roman" w:hAnsi="Calibri" w:cs="Calibri"/>
          <w:color w:val="000000"/>
          <w:lang w:eastAsia="en-GB"/>
        </w:rPr>
        <w:t xml:space="preserve"> parents, pupils and staff, indicate increased confidence in the school’s/setting’s ability to promote access to educational opportunities for pupils with disabilities;</w:t>
      </w:r>
    </w:p>
    <w:p w14:paraId="1DE5B591"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improved levels of confidence in staff in reducing the obstacles to success for pupils with additional </w:t>
      </w:r>
      <w:proofErr w:type="gramStart"/>
      <w:r w:rsidRPr="00C40DAB">
        <w:rPr>
          <w:rFonts w:ascii="Calibri" w:eastAsia="Times New Roman" w:hAnsi="Calibri" w:cs="Calibri"/>
          <w:color w:val="000000"/>
          <w:lang w:eastAsia="en-GB"/>
        </w:rPr>
        <w:t>needs;</w:t>
      </w:r>
      <w:proofErr w:type="gramEnd"/>
    </w:p>
    <w:p w14:paraId="107348A1"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recorded evidence that increased numbers of pupils with disabilities are actively participating in all areas of the </w:t>
      </w:r>
      <w:proofErr w:type="gramStart"/>
      <w:r w:rsidRPr="00C40DAB">
        <w:rPr>
          <w:rFonts w:ascii="Calibri" w:eastAsia="Times New Roman" w:hAnsi="Calibri" w:cs="Calibri"/>
          <w:color w:val="000000"/>
          <w:lang w:eastAsia="en-GB"/>
        </w:rPr>
        <w:t>school;</w:t>
      </w:r>
      <w:proofErr w:type="gramEnd"/>
    </w:p>
    <w:p w14:paraId="31B610DF"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recorded evidence that fewer pupils are being excluded from school opportunities as their needs are being more effectively addressed through the application of strategies and </w:t>
      </w:r>
      <w:proofErr w:type="gramStart"/>
      <w:r w:rsidRPr="00C40DAB">
        <w:rPr>
          <w:rFonts w:ascii="Calibri" w:eastAsia="Times New Roman" w:hAnsi="Calibri" w:cs="Calibri"/>
          <w:color w:val="000000"/>
          <w:lang w:eastAsia="en-GB"/>
        </w:rPr>
        <w:t>procedures;</w:t>
      </w:r>
      <w:proofErr w:type="gramEnd"/>
    </w:p>
    <w:p w14:paraId="30B20052"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increased levels of achievement for pupils with </w:t>
      </w:r>
      <w:proofErr w:type="gramStart"/>
      <w:r w:rsidRPr="00C40DAB">
        <w:rPr>
          <w:rFonts w:ascii="Calibri" w:eastAsia="Times New Roman" w:hAnsi="Calibri" w:cs="Calibri"/>
          <w:color w:val="000000"/>
          <w:lang w:eastAsia="en-GB"/>
        </w:rPr>
        <w:t>disabilities;</w:t>
      </w:r>
      <w:proofErr w:type="gramEnd"/>
    </w:p>
    <w:p w14:paraId="37C3244E" w14:textId="77777777"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pupil </w:t>
      </w:r>
      <w:proofErr w:type="gramStart"/>
      <w:r w:rsidRPr="00C40DAB">
        <w:rPr>
          <w:rFonts w:ascii="Calibri" w:eastAsia="Times New Roman" w:hAnsi="Calibri" w:cs="Calibri"/>
          <w:color w:val="000000"/>
          <w:lang w:eastAsia="en-GB"/>
        </w:rPr>
        <w:t>responses;</w:t>
      </w:r>
      <w:proofErr w:type="gramEnd"/>
      <w:r w:rsidRPr="00C40DAB">
        <w:rPr>
          <w:rFonts w:ascii="Calibri" w:eastAsia="Times New Roman" w:hAnsi="Calibri" w:cs="Calibri"/>
          <w:color w:val="000000"/>
          <w:lang w:eastAsia="en-GB"/>
        </w:rPr>
        <w:t xml:space="preserve"> verbally, pictorially and written that indicate that they feel themselves to be included;</w:t>
      </w:r>
    </w:p>
    <w:p w14:paraId="49F21C4D" w14:textId="511B97F3" w:rsidR="00C40DAB" w:rsidRPr="00C40DAB" w:rsidRDefault="00C40DAB" w:rsidP="00C40DAB">
      <w:pPr>
        <w:numPr>
          <w:ilvl w:val="0"/>
          <w:numId w:val="36"/>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lastRenderedPageBreak/>
        <w:t>Ofsted inspections that identify higher levels of educational inclusion.</w:t>
      </w:r>
    </w:p>
    <w:p w14:paraId="68348791" w14:textId="77777777" w:rsidR="00C40DAB" w:rsidRPr="00C40DAB" w:rsidRDefault="00C40DAB" w:rsidP="00C40DAB">
      <w:pPr>
        <w:numPr>
          <w:ilvl w:val="0"/>
          <w:numId w:val="37"/>
        </w:numPr>
        <w:spacing w:before="120" w:after="120" w:line="240" w:lineRule="auto"/>
        <w:textAlignment w:val="baseline"/>
        <w:outlineLvl w:val="2"/>
        <w:rPr>
          <w:rFonts w:ascii="Calibri" w:eastAsia="Times New Roman" w:hAnsi="Calibri" w:cs="Calibri"/>
          <w:b/>
          <w:bCs/>
          <w:color w:val="1F497D"/>
          <w:sz w:val="27"/>
          <w:szCs w:val="27"/>
          <w:lang w:eastAsia="en-GB"/>
        </w:rPr>
      </w:pPr>
      <w:r w:rsidRPr="00C40DAB">
        <w:rPr>
          <w:rFonts w:ascii="Calibri" w:eastAsia="Times New Roman" w:hAnsi="Calibri" w:cs="Calibri"/>
          <w:b/>
          <w:bCs/>
          <w:color w:val="1F497D"/>
          <w:sz w:val="24"/>
          <w:szCs w:val="24"/>
          <w:lang w:eastAsia="en-GB"/>
        </w:rPr>
        <w:t>Accessing the School’s Plan</w:t>
      </w:r>
    </w:p>
    <w:p w14:paraId="4241BE76"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This will be done through: </w:t>
      </w:r>
    </w:p>
    <w:p w14:paraId="6F348736" w14:textId="77777777" w:rsidR="00C40DAB" w:rsidRPr="00C40DAB" w:rsidRDefault="00C40DAB" w:rsidP="00C40DAB">
      <w:pPr>
        <w:numPr>
          <w:ilvl w:val="0"/>
          <w:numId w:val="38"/>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presentation in a section on the school website open to all visitors to the </w:t>
      </w:r>
      <w:proofErr w:type="gramStart"/>
      <w:r w:rsidRPr="00C40DAB">
        <w:rPr>
          <w:rFonts w:ascii="Calibri" w:eastAsia="Times New Roman" w:hAnsi="Calibri" w:cs="Calibri"/>
          <w:color w:val="000000"/>
          <w:lang w:eastAsia="en-GB"/>
        </w:rPr>
        <w:t>site;</w:t>
      </w:r>
      <w:proofErr w:type="gramEnd"/>
    </w:p>
    <w:p w14:paraId="4D34145C" w14:textId="77777777" w:rsidR="00C40DAB" w:rsidRPr="00C40DAB" w:rsidRDefault="00C40DAB" w:rsidP="00C40DAB">
      <w:pPr>
        <w:numPr>
          <w:ilvl w:val="0"/>
          <w:numId w:val="38"/>
        </w:numPr>
        <w:spacing w:after="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mention in the head teacher’s newsletter of the availability of the </w:t>
      </w:r>
      <w:proofErr w:type="gramStart"/>
      <w:r w:rsidRPr="00C40DAB">
        <w:rPr>
          <w:rFonts w:ascii="Calibri" w:eastAsia="Times New Roman" w:hAnsi="Calibri" w:cs="Calibri"/>
          <w:color w:val="000000"/>
          <w:lang w:eastAsia="en-GB"/>
        </w:rPr>
        <w:t>plan;</w:t>
      </w:r>
      <w:proofErr w:type="gramEnd"/>
    </w:p>
    <w:p w14:paraId="61FDDD12" w14:textId="77777777" w:rsidR="00C40DAB" w:rsidRPr="00C40DAB" w:rsidRDefault="00C40DAB" w:rsidP="00C40DAB">
      <w:pPr>
        <w:numPr>
          <w:ilvl w:val="0"/>
          <w:numId w:val="38"/>
        </w:numPr>
        <w:spacing w:after="120" w:line="240" w:lineRule="auto"/>
        <w:ind w:left="927"/>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open evening/parents’ forum with this as a theme.</w:t>
      </w:r>
    </w:p>
    <w:p w14:paraId="6316D899"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We will ensure that the plan is available in different formats where requested.</w:t>
      </w:r>
      <w:r w:rsidRPr="00C40DAB">
        <w:rPr>
          <w:rFonts w:ascii="Calibri" w:eastAsia="Times New Roman" w:hAnsi="Calibri" w:cs="Calibri"/>
          <w:i/>
          <w:iCs/>
          <w:color w:val="000000"/>
          <w:lang w:eastAsia="en-GB"/>
        </w:rPr>
        <w:t>  </w:t>
      </w:r>
    </w:p>
    <w:p w14:paraId="7E805658"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school will achieve successful implementation of the accessibility plan with continued support in the areas of:</w:t>
      </w:r>
    </w:p>
    <w:p w14:paraId="1C7D7C56" w14:textId="77777777" w:rsidR="00C40DAB" w:rsidRPr="00C40DAB" w:rsidRDefault="00C40DAB" w:rsidP="00C40DAB">
      <w:pPr>
        <w:numPr>
          <w:ilvl w:val="0"/>
          <w:numId w:val="39"/>
        </w:numPr>
        <w:spacing w:after="0" w:line="240" w:lineRule="auto"/>
        <w:ind w:left="1080"/>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providing training and awareness opportunities to staff, Governors and parents/carers on issues regarding equality and </w:t>
      </w:r>
      <w:proofErr w:type="gramStart"/>
      <w:r w:rsidRPr="00C40DAB">
        <w:rPr>
          <w:rFonts w:ascii="Calibri" w:eastAsia="Times New Roman" w:hAnsi="Calibri" w:cs="Calibri"/>
          <w:color w:val="000000"/>
          <w:lang w:eastAsia="en-GB"/>
        </w:rPr>
        <w:t>inclusion;</w:t>
      </w:r>
      <w:proofErr w:type="gramEnd"/>
    </w:p>
    <w:p w14:paraId="1517A737" w14:textId="77777777" w:rsidR="00C40DAB" w:rsidRPr="00C40DAB" w:rsidRDefault="00C40DAB" w:rsidP="00C40DAB">
      <w:pPr>
        <w:numPr>
          <w:ilvl w:val="0"/>
          <w:numId w:val="39"/>
        </w:numPr>
        <w:spacing w:after="0" w:line="240" w:lineRule="auto"/>
        <w:ind w:left="1080"/>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providing targeted training for particular groups of pupils/</w:t>
      </w:r>
      <w:proofErr w:type="gramStart"/>
      <w:r w:rsidRPr="00C40DAB">
        <w:rPr>
          <w:rFonts w:ascii="Calibri" w:eastAsia="Times New Roman" w:hAnsi="Calibri" w:cs="Calibri"/>
          <w:color w:val="000000"/>
          <w:lang w:eastAsia="en-GB"/>
        </w:rPr>
        <w:t>staff;</w:t>
      </w:r>
      <w:proofErr w:type="gramEnd"/>
    </w:p>
    <w:p w14:paraId="4776B6C2" w14:textId="77777777" w:rsidR="00C40DAB" w:rsidRPr="00C40DAB" w:rsidRDefault="00C40DAB" w:rsidP="00C40DAB">
      <w:pPr>
        <w:numPr>
          <w:ilvl w:val="0"/>
          <w:numId w:val="39"/>
        </w:numPr>
        <w:spacing w:after="0" w:line="240" w:lineRule="auto"/>
        <w:ind w:left="1080"/>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promoting collaboration through the provision of information and the sharing of good </w:t>
      </w:r>
      <w:proofErr w:type="gramStart"/>
      <w:r w:rsidRPr="00C40DAB">
        <w:rPr>
          <w:rFonts w:ascii="Calibri" w:eastAsia="Times New Roman" w:hAnsi="Calibri" w:cs="Calibri"/>
          <w:color w:val="000000"/>
          <w:lang w:eastAsia="en-GB"/>
        </w:rPr>
        <w:t>practice;</w:t>
      </w:r>
      <w:proofErr w:type="gramEnd"/>
    </w:p>
    <w:p w14:paraId="304DF8C9" w14:textId="77777777" w:rsidR="00C40DAB" w:rsidRPr="00C40DAB" w:rsidRDefault="00C40DAB" w:rsidP="00C40DAB">
      <w:pPr>
        <w:numPr>
          <w:ilvl w:val="0"/>
          <w:numId w:val="39"/>
        </w:numPr>
        <w:spacing w:after="0" w:line="240" w:lineRule="auto"/>
        <w:ind w:left="1080"/>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encouraging liaison between other local schools/settings including special </w:t>
      </w:r>
      <w:proofErr w:type="gramStart"/>
      <w:r w:rsidRPr="00C40DAB">
        <w:rPr>
          <w:rFonts w:ascii="Calibri" w:eastAsia="Times New Roman" w:hAnsi="Calibri" w:cs="Calibri"/>
          <w:color w:val="000000"/>
          <w:lang w:eastAsia="en-GB"/>
        </w:rPr>
        <w:t>schools;</w:t>
      </w:r>
      <w:proofErr w:type="gramEnd"/>
    </w:p>
    <w:p w14:paraId="3A4DF55C" w14:textId="77777777" w:rsidR="00C40DAB" w:rsidRPr="00C40DAB" w:rsidRDefault="00C40DAB" w:rsidP="00C40DAB">
      <w:pPr>
        <w:numPr>
          <w:ilvl w:val="0"/>
          <w:numId w:val="39"/>
        </w:numPr>
        <w:spacing w:after="0" w:line="240" w:lineRule="auto"/>
        <w:ind w:left="1080"/>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 xml:space="preserve">seeking support/advice from outside the school, from services, other agencies and </w:t>
      </w:r>
      <w:proofErr w:type="gramStart"/>
      <w:r w:rsidRPr="00C40DAB">
        <w:rPr>
          <w:rFonts w:ascii="Calibri" w:eastAsia="Times New Roman" w:hAnsi="Calibri" w:cs="Calibri"/>
          <w:color w:val="000000"/>
          <w:lang w:eastAsia="en-GB"/>
        </w:rPr>
        <w:t>organisations;</w:t>
      </w:r>
      <w:proofErr w:type="gramEnd"/>
    </w:p>
    <w:p w14:paraId="5BCAA90E" w14:textId="77777777" w:rsidR="00C40DAB" w:rsidRPr="00C40DAB" w:rsidRDefault="00C40DAB" w:rsidP="00C40DAB">
      <w:pPr>
        <w:numPr>
          <w:ilvl w:val="0"/>
          <w:numId w:val="39"/>
        </w:numPr>
        <w:spacing w:after="120" w:line="240" w:lineRule="auto"/>
        <w:ind w:left="1080"/>
        <w:textAlignment w:val="baseline"/>
        <w:rPr>
          <w:rFonts w:ascii="Calibri" w:eastAsia="Times New Roman" w:hAnsi="Calibri" w:cs="Calibri"/>
          <w:color w:val="000000"/>
          <w:lang w:eastAsia="en-GB"/>
        </w:rPr>
      </w:pPr>
      <w:r w:rsidRPr="00C40DAB">
        <w:rPr>
          <w:rFonts w:ascii="Calibri" w:eastAsia="Times New Roman" w:hAnsi="Calibri" w:cs="Calibri"/>
          <w:color w:val="000000"/>
          <w:lang w:eastAsia="en-GB"/>
        </w:rPr>
        <w:t>ensuring that the school is aware of all support services that provide advice to schools/settings and staff.</w:t>
      </w:r>
    </w:p>
    <w:p w14:paraId="08C467BD" w14:textId="77777777" w:rsidR="00C40DAB" w:rsidRPr="00C40DAB" w:rsidRDefault="00C40DAB" w:rsidP="00C40DAB">
      <w:pPr>
        <w:numPr>
          <w:ilvl w:val="0"/>
          <w:numId w:val="40"/>
        </w:numPr>
        <w:spacing w:before="200" w:after="200" w:line="240" w:lineRule="auto"/>
        <w:textAlignment w:val="baseline"/>
        <w:outlineLvl w:val="1"/>
        <w:rPr>
          <w:rFonts w:ascii="Calibri" w:eastAsia="Times New Roman" w:hAnsi="Calibri" w:cs="Calibri"/>
          <w:b/>
          <w:bCs/>
          <w:color w:val="1F497D"/>
          <w:sz w:val="36"/>
          <w:szCs w:val="36"/>
          <w:lang w:eastAsia="en-GB"/>
        </w:rPr>
      </w:pPr>
      <w:r w:rsidRPr="00C40DAB">
        <w:rPr>
          <w:rFonts w:ascii="Calibri" w:eastAsia="Times New Roman" w:hAnsi="Calibri" w:cs="Calibri"/>
          <w:b/>
          <w:bCs/>
          <w:color w:val="1F497D"/>
          <w:sz w:val="28"/>
          <w:szCs w:val="28"/>
          <w:lang w:eastAsia="en-GB"/>
        </w:rPr>
        <w:t>RELATED POLICIES</w:t>
      </w:r>
    </w:p>
    <w:p w14:paraId="71CC757B" w14:textId="77777777" w:rsidR="00C40DAB" w:rsidRPr="00C40DAB" w:rsidRDefault="00C40DAB" w:rsidP="00C40DAB">
      <w:pPr>
        <w:spacing w:after="120" w:line="240" w:lineRule="auto"/>
        <w:ind w:left="567"/>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The Accessibility Plan should be read in conjunction with the following policies, </w:t>
      </w:r>
      <w:proofErr w:type="gramStart"/>
      <w:r w:rsidRPr="00C40DAB">
        <w:rPr>
          <w:rFonts w:ascii="Calibri" w:eastAsia="Times New Roman" w:hAnsi="Calibri" w:cs="Calibri"/>
          <w:color w:val="000000"/>
          <w:lang w:eastAsia="en-GB"/>
        </w:rPr>
        <w:t>strategies</w:t>
      </w:r>
      <w:proofErr w:type="gramEnd"/>
      <w:r w:rsidRPr="00C40DAB">
        <w:rPr>
          <w:rFonts w:ascii="Calibri" w:eastAsia="Times New Roman" w:hAnsi="Calibri" w:cs="Calibri"/>
          <w:color w:val="000000"/>
          <w:lang w:eastAsia="en-GB"/>
        </w:rPr>
        <w:t xml:space="preserve"> and documents:</w:t>
      </w:r>
    </w:p>
    <w:p w14:paraId="4BC3D5E3"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Curriculum Policies</w:t>
      </w:r>
    </w:p>
    <w:p w14:paraId="32F13604"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Single Equality Scheme/Objectives</w:t>
      </w:r>
    </w:p>
    <w:p w14:paraId="6AB1F50B"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Staff Training and Development Plan</w:t>
      </w:r>
    </w:p>
    <w:p w14:paraId="48128CAC"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Governor Training Plan</w:t>
      </w:r>
    </w:p>
    <w:p w14:paraId="0AAB8EFC"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Health &amp; Safety Policy</w:t>
      </w:r>
    </w:p>
    <w:p w14:paraId="72990D9F"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Special Educational Needs and Disabilities Policy, Local Offer Response &amp; Information Report</w:t>
      </w:r>
    </w:p>
    <w:p w14:paraId="74AC6FD0"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Off-Site Visits Procedures</w:t>
      </w:r>
    </w:p>
    <w:p w14:paraId="164A83DD"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Whole School Behaviour Policy &amp; procedures</w:t>
      </w:r>
    </w:p>
    <w:p w14:paraId="43B16E28"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School Development Plan</w:t>
      </w:r>
    </w:p>
    <w:p w14:paraId="08DBC934" w14:textId="77777777" w:rsidR="00C40DAB" w:rsidRPr="00C40DAB" w:rsidRDefault="00C40DAB" w:rsidP="00C40DAB">
      <w:pPr>
        <w:numPr>
          <w:ilvl w:val="0"/>
          <w:numId w:val="41"/>
        </w:numPr>
        <w:spacing w:after="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Asset Management Plan</w:t>
      </w:r>
    </w:p>
    <w:p w14:paraId="72C28D1B" w14:textId="77777777" w:rsidR="00C40DAB" w:rsidRPr="00C40DAB" w:rsidRDefault="00C40DAB" w:rsidP="00C40DAB">
      <w:pPr>
        <w:numPr>
          <w:ilvl w:val="0"/>
          <w:numId w:val="41"/>
        </w:numPr>
        <w:spacing w:after="120" w:line="240" w:lineRule="auto"/>
        <w:ind w:left="927"/>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lang w:eastAsia="en-GB"/>
        </w:rPr>
        <w:t>Complaints Procedures</w:t>
      </w:r>
    </w:p>
    <w:p w14:paraId="2CAC2E02" w14:textId="77777777" w:rsidR="00C40DAB" w:rsidRPr="00C40DAB" w:rsidRDefault="00C40DAB" w:rsidP="00C40DAB">
      <w:pPr>
        <w:spacing w:after="24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lastRenderedPageBreak/>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p>
    <w:p w14:paraId="04A077A4"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r w:rsidRPr="00C40DAB">
        <w:rPr>
          <w:rFonts w:ascii="Calibri" w:eastAsia="Times New Roman" w:hAnsi="Calibri" w:cs="Calibri"/>
          <w:b/>
          <w:bCs/>
          <w:i/>
          <w:iCs/>
          <w:color w:val="000000"/>
          <w:sz w:val="28"/>
          <w:szCs w:val="28"/>
          <w:lang w:eastAsia="en-GB"/>
        </w:rPr>
        <w:t>This page is intentionally blank for printing purposes</w:t>
      </w:r>
    </w:p>
    <w:p w14:paraId="61BFF2FB"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20C3F93"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3FBE442"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8F5554F"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2747777"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6FF94E7"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126DCF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11C26F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8F5E2CA"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305060D"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5ECD5A4"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068586F"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572BF52"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EE9B0C6"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5136CCBE"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B743E21"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0808C5F"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55D062C9"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32DE4498"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02E6516C"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DBDCBD3"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48CF0D4"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BEE5F5E"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BE7066E"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72D58F09"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58692CF"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A1826FD"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3FAD2EA4"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2ED03434"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449B4E17"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3EAE88C"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1E63989B" w14:textId="77777777" w:rsidR="00C40DAB" w:rsidRDefault="00C40DAB" w:rsidP="00C40DAB">
      <w:pPr>
        <w:spacing w:after="0" w:line="240" w:lineRule="auto"/>
        <w:jc w:val="center"/>
        <w:rPr>
          <w:rFonts w:ascii="Calibri" w:eastAsia="Times New Roman" w:hAnsi="Calibri" w:cs="Calibri"/>
          <w:b/>
          <w:bCs/>
          <w:i/>
          <w:iCs/>
          <w:color w:val="000000"/>
          <w:sz w:val="28"/>
          <w:szCs w:val="28"/>
          <w:lang w:eastAsia="en-GB"/>
        </w:rPr>
      </w:pPr>
    </w:p>
    <w:p w14:paraId="646DDD76" w14:textId="35E7F30A"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8"/>
          <w:szCs w:val="28"/>
          <w:lang w:eastAsia="en-GB"/>
        </w:rPr>
        <w:br/>
      </w:r>
    </w:p>
    <w:p w14:paraId="65D5F6C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62"/>
        <w:gridCol w:w="1650"/>
        <w:gridCol w:w="1585"/>
        <w:gridCol w:w="1223"/>
        <w:gridCol w:w="1860"/>
        <w:gridCol w:w="1136"/>
      </w:tblGrid>
      <w:tr w:rsidR="00C40DAB" w:rsidRPr="00C40DAB" w14:paraId="5FBA94DD" w14:textId="77777777" w:rsidTr="00C40DAB">
        <w:trPr>
          <w:trHeight w:val="476"/>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9BE6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8"/>
                <w:szCs w:val="28"/>
                <w:lang w:eastAsia="en-GB"/>
              </w:rPr>
              <w:lastRenderedPageBreak/>
              <w:t>NEWBARNS SCHOOL</w:t>
            </w:r>
          </w:p>
        </w:tc>
      </w:tr>
      <w:tr w:rsidR="00C40DAB" w:rsidRPr="00C40DAB" w14:paraId="2564C61F" w14:textId="77777777" w:rsidTr="00C40DAB">
        <w:trPr>
          <w:trHeight w:val="476"/>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3EDD082" w14:textId="6DE24135"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p>
        </w:tc>
      </w:tr>
      <w:tr w:rsidR="00C40DAB" w:rsidRPr="00C40DAB" w14:paraId="04401F62" w14:textId="77777777" w:rsidTr="00C40DAB">
        <w:trPr>
          <w:trHeight w:val="559"/>
        </w:trPr>
        <w:tc>
          <w:tcPr>
            <w:tcW w:w="0" w:type="auto"/>
            <w:gridSpan w:val="6"/>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26116443"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FFFFFF"/>
                <w:sz w:val="36"/>
                <w:szCs w:val="36"/>
                <w:lang w:eastAsia="en-GB"/>
              </w:rPr>
              <w:t>IMPROVING ACCESS TO THE CURRICULUM</w:t>
            </w:r>
          </w:p>
        </w:tc>
      </w:tr>
      <w:tr w:rsidR="00C40DAB" w:rsidRPr="00C40DAB" w14:paraId="6C4665A1" w14:textId="77777777" w:rsidTr="00C40DAB">
        <w:trPr>
          <w:trHeight w:val="4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009931"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Target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101B52E"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Strategy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909162"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A26371D"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Timeframe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71D3D8F"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Achievement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CF719C" w14:textId="77777777" w:rsidR="00C40DAB" w:rsidRPr="00C40DAB" w:rsidRDefault="00C40DAB" w:rsidP="00C40DAB">
            <w:pPr>
              <w:spacing w:after="0" w:line="240" w:lineRule="auto"/>
              <w:ind w:left="34"/>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Date Complete</w:t>
            </w:r>
          </w:p>
        </w:tc>
      </w:tr>
      <w:tr w:rsidR="00C40DAB" w:rsidRPr="00C40DAB" w14:paraId="4A5E064D"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5CA5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All Teachers and STA’s have the necessary training to teach and support pupils with a range of disabilities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091B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Audit present skills and competencies of teaching staff – identify useful courses for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33470"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Overview of the needs of </w:t>
            </w:r>
            <w:proofErr w:type="gramStart"/>
            <w:r w:rsidRPr="00C40DAB">
              <w:rPr>
                <w:rFonts w:ascii="Calibri" w:eastAsia="Times New Roman" w:hAnsi="Calibri" w:cs="Calibri"/>
                <w:color w:val="000000"/>
                <w:lang w:eastAsia="en-GB"/>
              </w:rPr>
              <w:t>particular groups</w:t>
            </w:r>
            <w:proofErr w:type="gramEnd"/>
            <w:r w:rsidRPr="00C40DAB">
              <w:rPr>
                <w:rFonts w:ascii="Calibri" w:eastAsia="Times New Roman" w:hAnsi="Calibri" w:cs="Calibri"/>
                <w:color w:val="000000"/>
                <w:lang w:eastAsia="en-GB"/>
              </w:rPr>
              <w:t xml:space="preserve"> of pupils for all teaching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F5214"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As required at least 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C953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Increase access to the curriculum for all groups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64C6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6E6453FC"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48D9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Classrooms are optimally organised to promote the participation and independence of all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9B17A"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Review and implement a preferred layout of furniture and equipment to support the learning process in individual class bases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A6F4F"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Lessons start on time without the need to </w:t>
            </w:r>
            <w:proofErr w:type="gramStart"/>
            <w:r w:rsidRPr="00C40DAB">
              <w:rPr>
                <w:rFonts w:ascii="Calibri" w:eastAsia="Times New Roman" w:hAnsi="Calibri" w:cs="Calibri"/>
                <w:color w:val="000000"/>
                <w:lang w:eastAsia="en-GB"/>
              </w:rPr>
              <w:t>make adjustments to</w:t>
            </w:r>
            <w:proofErr w:type="gramEnd"/>
            <w:r w:rsidRPr="00C40DAB">
              <w:rPr>
                <w:rFonts w:ascii="Calibri" w:eastAsia="Times New Roman" w:hAnsi="Calibri" w:cs="Calibri"/>
                <w:color w:val="000000"/>
                <w:lang w:eastAsia="en-GB"/>
              </w:rPr>
              <w:t xml:space="preserve"> accommodate the needs of individual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D0950"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AECD8"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Increase in access to the National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D0FC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5F94511A"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6D80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All out-of-school and extra-curricular activities are planned to ensure the participation of the whole range of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9F9D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Review all out-of-school and extra-curricular provision to ensure compliance with legislation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214D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All out-of-school and extra-curricular activities will be conducted in an inclusive environment with providers that comply with all current and future legislative requirements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5E88C"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7336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Increase in access to all school activities for all disabled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BC9A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758DC8BA"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8442F"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Review TA deployment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CB4EF"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In review meetings with teaching assistants establish when they are available to support children each day that may be different to </w:t>
            </w:r>
            <w:r w:rsidRPr="00C40DAB">
              <w:rPr>
                <w:rFonts w:ascii="Calibri" w:eastAsia="Times New Roman" w:hAnsi="Calibri" w:cs="Calibri"/>
                <w:color w:val="000000"/>
                <w:lang w:eastAsia="en-GB"/>
              </w:rPr>
              <w:lastRenderedPageBreak/>
              <w:t>their current working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62A51"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lastRenderedPageBreak/>
              <w:t xml:space="preserve">Adult support is available during key times that individual children may need support </w:t>
            </w:r>
            <w:proofErr w:type="gramStart"/>
            <w:r w:rsidRPr="00C40DAB">
              <w:rPr>
                <w:rFonts w:ascii="Calibri" w:eastAsia="Times New Roman" w:hAnsi="Calibri" w:cs="Calibri"/>
                <w:color w:val="000000"/>
                <w:lang w:eastAsia="en-GB"/>
              </w:rPr>
              <w:t>i.e.</w:t>
            </w:r>
            <w:proofErr w:type="gramEnd"/>
            <w:r w:rsidRPr="00C40DAB">
              <w:rPr>
                <w:rFonts w:ascii="Calibri" w:eastAsia="Times New Roman" w:hAnsi="Calibri" w:cs="Calibri"/>
                <w:color w:val="000000"/>
                <w:lang w:eastAsia="en-GB"/>
              </w:rPr>
              <w:t xml:space="preserve"> lunchtimes, PE lessons, extra-</w:t>
            </w:r>
            <w:r w:rsidRPr="00C40DAB">
              <w:rPr>
                <w:rFonts w:ascii="Calibri" w:eastAsia="Times New Roman" w:hAnsi="Calibri" w:cs="Calibri"/>
                <w:color w:val="000000"/>
                <w:lang w:eastAsia="en-GB"/>
              </w:rPr>
              <w:lastRenderedPageBreak/>
              <w:t>curricular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211B5"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lastRenderedPageBreak/>
              <w:t>Reviewed 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E340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Children who need individual adult support to participate in some activities have access to this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DFB4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3631E5C4"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A840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Revised training for all staff in teaching children with a hearing impairment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7CF2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Hearing Impaired Service to lead training in use of transmitter and general understanding of the needs of a </w:t>
            </w:r>
            <w:proofErr w:type="gramStart"/>
            <w:r w:rsidRPr="00C40DAB">
              <w:rPr>
                <w:rFonts w:ascii="Calibri" w:eastAsia="Times New Roman" w:hAnsi="Calibri" w:cs="Calibri"/>
                <w:color w:val="000000"/>
                <w:lang w:eastAsia="en-GB"/>
              </w:rPr>
              <w:t>hearing impaired</w:t>
            </w:r>
            <w:proofErr w:type="gramEnd"/>
            <w:r w:rsidRPr="00C40DAB">
              <w:rPr>
                <w:rFonts w:ascii="Calibri" w:eastAsia="Times New Roman" w:hAnsi="Calibri" w:cs="Calibri"/>
                <w:color w:val="000000"/>
                <w:lang w:eastAsia="en-GB"/>
              </w:rPr>
              <w:t xml:space="preserve"> child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286AD"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All staff have clear understanding of the needs of </w:t>
            </w:r>
            <w:proofErr w:type="gramStart"/>
            <w:r w:rsidRPr="00C40DAB">
              <w:rPr>
                <w:rFonts w:ascii="Calibri" w:eastAsia="Times New Roman" w:hAnsi="Calibri" w:cs="Calibri"/>
                <w:color w:val="000000"/>
                <w:lang w:eastAsia="en-GB"/>
              </w:rPr>
              <w:t>hearing impaired</w:t>
            </w:r>
            <w:proofErr w:type="gramEnd"/>
            <w:r w:rsidRPr="00C40DAB">
              <w:rPr>
                <w:rFonts w:ascii="Calibri" w:eastAsia="Times New Roman" w:hAnsi="Calibri" w:cs="Calibri"/>
                <w:color w:val="000000"/>
                <w:lang w:eastAsia="en-GB"/>
              </w:rPr>
              <w:t xml:space="preserve"> children and how to ensure the curriculum is fully accessible to them.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5523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As required at least 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0111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Hearing impaired child is successfully included in all aspects of school life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CD55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1A527A5E"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864A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Accommodate toileting and care needs of incontinent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A02FA"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Audit environment.</w:t>
            </w:r>
          </w:p>
          <w:p w14:paraId="6161266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Consult with NHS partners.  Train staff to deal with pupil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A574A"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Sensitive procedures for efficient care of incontinent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39BFC"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Review each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3CDD0"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Access to whole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B986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7066FD53"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D1E8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Train personnel in moving and handling techniques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9B5C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Identify staff to be trained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E7F3C"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Appropriately trained staff to move and handle pupils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3FDA2"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Review each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622B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Increased inclusion and access to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EB1C7"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587E74B3"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157C8"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Pastoral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16C9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Identify staff and training requirements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FF45D"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Staff trained in </w:t>
            </w:r>
            <w:proofErr w:type="spellStart"/>
            <w:r w:rsidRPr="00C40DAB">
              <w:rPr>
                <w:rFonts w:ascii="Calibri" w:eastAsia="Times New Roman" w:hAnsi="Calibri" w:cs="Calibri"/>
                <w:color w:val="000000"/>
                <w:lang w:eastAsia="en-GB"/>
              </w:rPr>
              <w:t>counseling</w:t>
            </w:r>
            <w:proofErr w:type="spellEnd"/>
            <w:r w:rsidRPr="00C40DAB">
              <w:rPr>
                <w:rFonts w:ascii="Calibri" w:eastAsia="Times New Roman" w:hAnsi="Calibri" w:cs="Calibri"/>
                <w:color w:val="000000"/>
                <w:lang w:eastAsia="en-GB"/>
              </w:rPr>
              <w:t xml:space="preserve">, bereavement, </w:t>
            </w:r>
            <w:proofErr w:type="gramStart"/>
            <w:r w:rsidRPr="00C40DAB">
              <w:rPr>
                <w:rFonts w:ascii="Calibri" w:eastAsia="Times New Roman" w:hAnsi="Calibri" w:cs="Calibri"/>
                <w:color w:val="000000"/>
                <w:lang w:eastAsia="en-GB"/>
              </w:rPr>
              <w:t>transition</w:t>
            </w:r>
            <w:proofErr w:type="gramEnd"/>
            <w:r w:rsidRPr="00C40DAB">
              <w:rPr>
                <w:rFonts w:ascii="Calibri" w:eastAsia="Times New Roman" w:hAnsi="Calibri" w:cs="Calibri"/>
                <w:color w:val="000000"/>
                <w:lang w:eastAsia="en-GB"/>
              </w:rPr>
              <w:t xml:space="preserve"> and child protection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E51E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STAs with specialist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8D4A5"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Children who need individual adult support to support their emotional/social development have access to this support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2B3F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2D767D31" w14:textId="77777777" w:rsidTr="00C40DAB">
        <w:trPr>
          <w:trHeight w:val="8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FE7CC"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School visits and learning outside the classroom are accessible for all pupils regardless </w:t>
            </w:r>
            <w:proofErr w:type="gramStart"/>
            <w:r w:rsidRPr="00C40DAB">
              <w:rPr>
                <w:rFonts w:ascii="Calibri" w:eastAsia="Times New Roman" w:hAnsi="Calibri" w:cs="Calibri"/>
                <w:color w:val="000000"/>
                <w:lang w:eastAsia="en-GB"/>
              </w:rPr>
              <w:t>of  attainment</w:t>
            </w:r>
            <w:proofErr w:type="gramEnd"/>
            <w:r w:rsidRPr="00C40DAB">
              <w:rPr>
                <w:rFonts w:ascii="Calibri" w:eastAsia="Times New Roman" w:hAnsi="Calibri" w:cs="Calibri"/>
                <w:color w:val="000000"/>
                <w:lang w:eastAsia="en-GB"/>
              </w:rPr>
              <w:t xml:space="preserve"> or impairment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C3EBF"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Work with staff, </w:t>
            </w:r>
            <w:proofErr w:type="gramStart"/>
            <w:r w:rsidRPr="00C40DAB">
              <w:rPr>
                <w:rFonts w:ascii="Calibri" w:eastAsia="Times New Roman" w:hAnsi="Calibri" w:cs="Calibri"/>
                <w:color w:val="000000"/>
                <w:lang w:eastAsia="en-GB"/>
              </w:rPr>
              <w:t>pupils</w:t>
            </w:r>
            <w:proofErr w:type="gramEnd"/>
            <w:r w:rsidRPr="00C40DAB">
              <w:rPr>
                <w:rFonts w:ascii="Calibri" w:eastAsia="Times New Roman" w:hAnsi="Calibri" w:cs="Calibri"/>
                <w:color w:val="000000"/>
                <w:lang w:eastAsia="en-GB"/>
              </w:rPr>
              <w:t xml:space="preserve"> and parents to make trips possible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003B9"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All pupils access trips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B9DFB"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As required – ongoing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894D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All pupils may access trips.  Reasonable adjustments should be made so that children can access at least part of optional residential visits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353E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bl>
    <w:p w14:paraId="58EC00AC" w14:textId="77777777" w:rsidR="00C40DAB" w:rsidRDefault="00C40DAB" w:rsidP="00C40DAB">
      <w:pPr>
        <w:spacing w:after="0" w:line="240" w:lineRule="auto"/>
        <w:rPr>
          <w:rFonts w:ascii="Times New Roman" w:eastAsia="Times New Roman" w:hAnsi="Times New Roman" w:cs="Times New Roman"/>
          <w:sz w:val="24"/>
          <w:szCs w:val="24"/>
          <w:lang w:eastAsia="en-GB"/>
        </w:rPr>
      </w:pPr>
    </w:p>
    <w:p w14:paraId="42BCEFD9" w14:textId="77777777" w:rsidR="00C40DAB" w:rsidRDefault="00C40DAB" w:rsidP="00C40DAB">
      <w:pPr>
        <w:spacing w:after="0" w:line="240" w:lineRule="auto"/>
        <w:rPr>
          <w:rFonts w:ascii="Times New Roman" w:eastAsia="Times New Roman" w:hAnsi="Times New Roman" w:cs="Times New Roman"/>
          <w:sz w:val="24"/>
          <w:szCs w:val="24"/>
          <w:lang w:eastAsia="en-GB"/>
        </w:rPr>
      </w:pPr>
    </w:p>
    <w:p w14:paraId="6AB6A146" w14:textId="77777777" w:rsidR="00C40DAB" w:rsidRDefault="00C40DAB" w:rsidP="00C40DAB">
      <w:pPr>
        <w:spacing w:after="0" w:line="240" w:lineRule="auto"/>
        <w:rPr>
          <w:rFonts w:ascii="Times New Roman" w:eastAsia="Times New Roman" w:hAnsi="Times New Roman" w:cs="Times New Roman"/>
          <w:sz w:val="24"/>
          <w:szCs w:val="24"/>
          <w:lang w:eastAsia="en-GB"/>
        </w:rPr>
      </w:pPr>
    </w:p>
    <w:p w14:paraId="35AD8416" w14:textId="654A33EB"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r w:rsidRPr="00C40DAB">
        <w:rPr>
          <w:rFonts w:ascii="Calibri" w:eastAsia="Times New Roman" w:hAnsi="Calibri" w:cs="Calibri"/>
          <w:color w:val="000000"/>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953"/>
        <w:gridCol w:w="1438"/>
        <w:gridCol w:w="2212"/>
        <w:gridCol w:w="1311"/>
        <w:gridCol w:w="512"/>
        <w:gridCol w:w="1436"/>
        <w:gridCol w:w="1154"/>
      </w:tblGrid>
      <w:tr w:rsidR="00C40DAB" w:rsidRPr="00C40DAB" w14:paraId="11DF8A8E" w14:textId="77777777" w:rsidTr="00C40DAB">
        <w:trPr>
          <w:trHeight w:val="476"/>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11E2D"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8"/>
                <w:szCs w:val="28"/>
                <w:lang w:eastAsia="en-GB"/>
              </w:rPr>
              <w:lastRenderedPageBreak/>
              <w:t>NEWBARNS SCHOOL</w:t>
            </w:r>
          </w:p>
        </w:tc>
      </w:tr>
      <w:tr w:rsidR="00C40DAB" w:rsidRPr="00C40DAB" w14:paraId="07AA5086" w14:textId="77777777" w:rsidTr="00C40DAB">
        <w:trPr>
          <w:trHeight w:val="476"/>
        </w:trPr>
        <w:tc>
          <w:tcPr>
            <w:tcW w:w="0" w:type="auto"/>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D313C5" w14:textId="7B55F1A3"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p>
        </w:tc>
      </w:tr>
      <w:tr w:rsidR="00C40DAB" w:rsidRPr="00C40DAB" w14:paraId="473A73C5" w14:textId="77777777" w:rsidTr="00C40DAB">
        <w:trPr>
          <w:trHeight w:val="55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2BDFE3FF"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FFFFFF"/>
                <w:sz w:val="36"/>
                <w:szCs w:val="36"/>
                <w:lang w:eastAsia="en-GB"/>
              </w:rPr>
              <w:t>IMPROVING ACCESS TO THE PHYSICAL ENVIRONMENT</w:t>
            </w:r>
          </w:p>
        </w:tc>
      </w:tr>
      <w:tr w:rsidR="00C40DAB" w:rsidRPr="00C40DAB" w14:paraId="247D346C" w14:textId="77777777" w:rsidTr="00C40DAB">
        <w:trPr>
          <w:trHeight w:val="459"/>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8270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5233B307" w14:textId="77777777" w:rsidTr="00C40DAB">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250CBA7"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AMP or AA Report Ref.</w:t>
            </w:r>
          </w:p>
          <w:p w14:paraId="20A1BD41"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i/>
                <w:iCs/>
                <w:color w:val="000000"/>
                <w:sz w:val="18"/>
                <w:szCs w:val="18"/>
                <w:lang w:eastAsia="en-GB"/>
              </w:rPr>
              <w:t>(</w:t>
            </w:r>
            <w:proofErr w:type="gramStart"/>
            <w:r w:rsidRPr="00C40DAB">
              <w:rPr>
                <w:rFonts w:ascii="Calibri" w:eastAsia="Times New Roman" w:hAnsi="Calibri" w:cs="Calibri"/>
                <w:b/>
                <w:bCs/>
                <w:i/>
                <w:iCs/>
                <w:color w:val="000000"/>
                <w:sz w:val="18"/>
                <w:szCs w:val="18"/>
                <w:lang w:eastAsia="en-GB"/>
              </w:rPr>
              <w:t>if</w:t>
            </w:r>
            <w:proofErr w:type="gramEnd"/>
            <w:r w:rsidRPr="00C40DAB">
              <w:rPr>
                <w:rFonts w:ascii="Calibri" w:eastAsia="Times New Roman" w:hAnsi="Calibri" w:cs="Calibri"/>
                <w:b/>
                <w:bCs/>
                <w:i/>
                <w:iCs/>
                <w:color w:val="000000"/>
                <w:sz w:val="18"/>
                <w:szCs w:val="18"/>
                <w:lang w:eastAsia="en-GB"/>
              </w:rPr>
              <w:t xml:space="preserve"> relevant)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E63C8E" w14:textId="77777777" w:rsidR="00C40DAB" w:rsidRPr="00C40DAB" w:rsidRDefault="00C40DAB" w:rsidP="00C40DAB">
            <w:pPr>
              <w:spacing w:after="0" w:line="240" w:lineRule="auto"/>
              <w:ind w:left="34"/>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Item</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ADFA89" w14:textId="77777777" w:rsidR="00C40DAB" w:rsidRPr="00C40DAB" w:rsidRDefault="00C40DAB" w:rsidP="00C40DAB">
            <w:pPr>
              <w:spacing w:after="0" w:line="240" w:lineRule="auto"/>
              <w:ind w:left="-60"/>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Activity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B7149C9" w14:textId="77777777" w:rsidR="00C40DAB" w:rsidRPr="00C40DAB" w:rsidRDefault="00C40DAB" w:rsidP="00C40DAB">
            <w:pPr>
              <w:spacing w:after="0" w:line="240" w:lineRule="auto"/>
              <w:ind w:left="34"/>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Timescale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28930F" w14:textId="77777777" w:rsidR="00C40DAB" w:rsidRPr="00C40DAB" w:rsidRDefault="00C40DAB" w:rsidP="00C40DAB">
            <w:pPr>
              <w:spacing w:after="0" w:line="240" w:lineRule="auto"/>
              <w:ind w:left="-108"/>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Cost</w:t>
            </w:r>
          </w:p>
          <w:p w14:paraId="539EAE25" w14:textId="77777777" w:rsidR="00C40DAB" w:rsidRPr="00C40DAB" w:rsidRDefault="00C40DAB" w:rsidP="00C40DAB">
            <w:pPr>
              <w:spacing w:after="0" w:line="240" w:lineRule="auto"/>
              <w:ind w:left="-108"/>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8B997C" w14:textId="77777777" w:rsidR="00C40DAB" w:rsidRPr="00C40DAB" w:rsidRDefault="00C40DAB" w:rsidP="00C40DAB">
            <w:pPr>
              <w:spacing w:after="0" w:line="240" w:lineRule="auto"/>
              <w:ind w:left="-65"/>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Responsibility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8BEDEE" w14:textId="77777777" w:rsidR="00C40DAB" w:rsidRPr="00C40DAB" w:rsidRDefault="00C40DAB" w:rsidP="00C40DAB">
            <w:pPr>
              <w:spacing w:after="0" w:line="240" w:lineRule="auto"/>
              <w:ind w:left="34"/>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Date Complete</w:t>
            </w:r>
          </w:p>
        </w:tc>
      </w:tr>
      <w:tr w:rsidR="00C40DAB" w:rsidRPr="00C40DAB" w14:paraId="3C511490" w14:textId="77777777" w:rsidTr="00C40DAB">
        <w:trPr>
          <w:trHeight w:val="5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7FF24"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0"/>
                <w:szCs w:val="20"/>
                <w:lang w:eastAsia="en-GB"/>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3DBA0" w14:textId="77777777" w:rsidR="00C40DAB" w:rsidRPr="00C40DAB" w:rsidRDefault="00C40DAB" w:rsidP="00C40DAB">
            <w:pPr>
              <w:spacing w:after="0" w:line="240" w:lineRule="auto"/>
              <w:ind w:left="34"/>
              <w:rPr>
                <w:rFonts w:ascii="Times New Roman" w:eastAsia="Times New Roman" w:hAnsi="Times New Roman" w:cs="Times New Roman"/>
                <w:sz w:val="24"/>
                <w:szCs w:val="24"/>
                <w:lang w:eastAsia="en-GB"/>
              </w:rPr>
            </w:pPr>
            <w:r w:rsidRPr="00C40DAB">
              <w:rPr>
                <w:rFonts w:ascii="Calibri" w:eastAsia="Times New Roman" w:hAnsi="Calibri" w:cs="Calibri"/>
                <w:color w:val="000000"/>
                <w:sz w:val="20"/>
                <w:szCs w:val="20"/>
                <w:lang w:eastAsia="en-GB"/>
              </w:rPr>
              <w:t>Fire and emergency evacuation procedures to be in place for those with additional needs.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D50E8" w14:textId="77777777" w:rsidR="00C40DAB" w:rsidRPr="00C40DAB" w:rsidRDefault="00C40DAB" w:rsidP="00C40DAB">
            <w:pPr>
              <w:numPr>
                <w:ilvl w:val="0"/>
                <w:numId w:val="42"/>
              </w:numPr>
              <w:spacing w:after="0" w:line="240" w:lineRule="auto"/>
              <w:ind w:left="360"/>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sz w:val="20"/>
                <w:szCs w:val="20"/>
                <w:lang w:eastAsia="en-GB"/>
              </w:rPr>
              <w:t>Need to regularly review the escape strategy, management controls and staff training needed as appropriate.</w:t>
            </w:r>
          </w:p>
          <w:p w14:paraId="0B15AE93" w14:textId="77777777" w:rsidR="00C40DAB" w:rsidRPr="00C40DAB" w:rsidRDefault="00C40DAB" w:rsidP="00C40DAB">
            <w:pPr>
              <w:numPr>
                <w:ilvl w:val="0"/>
                <w:numId w:val="42"/>
              </w:numPr>
              <w:spacing w:after="0" w:line="240" w:lineRule="auto"/>
              <w:ind w:left="360"/>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sz w:val="20"/>
                <w:szCs w:val="20"/>
                <w:lang w:eastAsia="en-GB"/>
              </w:rPr>
              <w:t>PEEPs to be developed for all pupils with additional needs including those using wheelchairs, those with mobility difficulties and hearing/visual impairments.</w:t>
            </w:r>
          </w:p>
          <w:p w14:paraId="59D6EC28" w14:textId="77777777" w:rsidR="00C40DAB" w:rsidRPr="00C40DAB" w:rsidRDefault="00C40DAB" w:rsidP="00C40DAB">
            <w:pPr>
              <w:numPr>
                <w:ilvl w:val="0"/>
                <w:numId w:val="42"/>
              </w:numPr>
              <w:spacing w:after="0" w:line="240" w:lineRule="auto"/>
              <w:ind w:left="360"/>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sz w:val="20"/>
                <w:szCs w:val="20"/>
                <w:lang w:eastAsia="en-GB"/>
              </w:rPr>
              <w:t>General Emergency Evacuation Plans (GEEPs) to include any visitors with additional needs.</w:t>
            </w:r>
          </w:p>
          <w:p w14:paraId="252EA18F" w14:textId="77777777" w:rsidR="00C40DAB" w:rsidRPr="00C40DAB" w:rsidRDefault="00C40DAB" w:rsidP="00C40DAB">
            <w:pPr>
              <w:numPr>
                <w:ilvl w:val="0"/>
                <w:numId w:val="42"/>
              </w:numPr>
              <w:spacing w:after="0" w:line="240" w:lineRule="auto"/>
              <w:ind w:left="360"/>
              <w:textAlignment w:val="baseline"/>
              <w:rPr>
                <w:rFonts w:ascii="Calibri" w:eastAsia="Times New Roman" w:hAnsi="Calibri" w:cs="Calibri"/>
                <w:color w:val="000000"/>
                <w:sz w:val="20"/>
                <w:szCs w:val="20"/>
                <w:lang w:eastAsia="en-GB"/>
              </w:rPr>
            </w:pPr>
            <w:r w:rsidRPr="00C40DAB">
              <w:rPr>
                <w:rFonts w:ascii="Calibri" w:eastAsia="Times New Roman" w:hAnsi="Calibri" w:cs="Calibri"/>
                <w:color w:val="000000"/>
                <w:sz w:val="20"/>
                <w:szCs w:val="20"/>
                <w:lang w:eastAsia="en-GB"/>
              </w:rPr>
              <w:t>Sign to be displayed at Reception, with signing-in information, informing visitors that a scheme of assisted evacuation can be offered.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8BB6D" w14:textId="77777777" w:rsidR="00C40DAB" w:rsidRPr="00C40DAB" w:rsidRDefault="00C40DAB" w:rsidP="00C40DAB">
            <w:pPr>
              <w:spacing w:after="0" w:line="240" w:lineRule="auto"/>
              <w:ind w:left="34"/>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Ongoing from September 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AFB38"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47D2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1BA33"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bl>
    <w:p w14:paraId="1E3C4D58" w14:textId="77777777" w:rsidR="00C40DAB" w:rsidRDefault="00C40DAB" w:rsidP="00C40DAB">
      <w:pPr>
        <w:spacing w:after="0" w:line="240" w:lineRule="auto"/>
        <w:rPr>
          <w:rFonts w:ascii="Calibri" w:eastAsia="Times New Roman" w:hAnsi="Calibri" w:cs="Calibri"/>
          <w:color w:val="000000"/>
          <w:lang w:eastAsia="en-GB"/>
        </w:rPr>
      </w:pPr>
      <w:r w:rsidRPr="00C40DAB">
        <w:rPr>
          <w:rFonts w:ascii="Times New Roman" w:eastAsia="Times New Roman" w:hAnsi="Times New Roman" w:cs="Times New Roman"/>
          <w:sz w:val="24"/>
          <w:szCs w:val="24"/>
          <w:lang w:eastAsia="en-GB"/>
        </w:rPr>
        <w:br/>
      </w:r>
    </w:p>
    <w:p w14:paraId="7FC4FA74" w14:textId="77777777" w:rsidR="00C40DAB" w:rsidRDefault="00C40DAB" w:rsidP="00C40DAB">
      <w:pPr>
        <w:spacing w:after="0" w:line="240" w:lineRule="auto"/>
        <w:rPr>
          <w:rFonts w:ascii="Calibri" w:eastAsia="Times New Roman" w:hAnsi="Calibri" w:cs="Calibri"/>
          <w:color w:val="000000"/>
          <w:lang w:eastAsia="en-GB"/>
        </w:rPr>
      </w:pPr>
    </w:p>
    <w:p w14:paraId="3C8DBE45" w14:textId="77777777" w:rsidR="00C40DAB" w:rsidRDefault="00C40DAB" w:rsidP="00C40DAB">
      <w:pPr>
        <w:spacing w:after="0" w:line="240" w:lineRule="auto"/>
        <w:rPr>
          <w:rFonts w:ascii="Calibri" w:eastAsia="Times New Roman" w:hAnsi="Calibri" w:cs="Calibri"/>
          <w:color w:val="000000"/>
          <w:lang w:eastAsia="en-GB"/>
        </w:rPr>
      </w:pPr>
    </w:p>
    <w:p w14:paraId="5585DCE0" w14:textId="77777777" w:rsidR="00C40DAB" w:rsidRDefault="00C40DAB" w:rsidP="00C40DAB">
      <w:pPr>
        <w:spacing w:after="0" w:line="240" w:lineRule="auto"/>
        <w:rPr>
          <w:rFonts w:ascii="Calibri" w:eastAsia="Times New Roman" w:hAnsi="Calibri" w:cs="Calibri"/>
          <w:color w:val="000000"/>
          <w:lang w:eastAsia="en-GB"/>
        </w:rPr>
      </w:pPr>
    </w:p>
    <w:p w14:paraId="7EA6F023" w14:textId="77777777" w:rsidR="00C40DAB" w:rsidRDefault="00C40DAB" w:rsidP="00C40DAB">
      <w:pPr>
        <w:spacing w:after="0" w:line="240" w:lineRule="auto"/>
        <w:rPr>
          <w:rFonts w:ascii="Calibri" w:eastAsia="Times New Roman" w:hAnsi="Calibri" w:cs="Calibri"/>
          <w:color w:val="000000"/>
          <w:lang w:eastAsia="en-GB"/>
        </w:rPr>
      </w:pPr>
    </w:p>
    <w:p w14:paraId="66162164" w14:textId="77777777" w:rsidR="00C40DAB" w:rsidRDefault="00C40DAB" w:rsidP="00C40DAB">
      <w:pPr>
        <w:spacing w:after="0" w:line="240" w:lineRule="auto"/>
        <w:rPr>
          <w:rFonts w:ascii="Calibri" w:eastAsia="Times New Roman" w:hAnsi="Calibri" w:cs="Calibri"/>
          <w:color w:val="000000"/>
          <w:lang w:eastAsia="en-GB"/>
        </w:rPr>
      </w:pPr>
    </w:p>
    <w:p w14:paraId="33B67E86" w14:textId="77777777" w:rsidR="00C40DAB" w:rsidRDefault="00C40DAB" w:rsidP="00C40DAB">
      <w:pPr>
        <w:spacing w:after="0" w:line="240" w:lineRule="auto"/>
        <w:rPr>
          <w:rFonts w:ascii="Calibri" w:eastAsia="Times New Roman" w:hAnsi="Calibri" w:cs="Calibri"/>
          <w:color w:val="000000"/>
          <w:lang w:eastAsia="en-GB"/>
        </w:rPr>
      </w:pPr>
    </w:p>
    <w:p w14:paraId="0D8EB0A8" w14:textId="7A0BD9FB"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br/>
      </w:r>
    </w:p>
    <w:tbl>
      <w:tblPr>
        <w:tblW w:w="0" w:type="auto"/>
        <w:tblCellMar>
          <w:top w:w="15" w:type="dxa"/>
          <w:left w:w="15" w:type="dxa"/>
          <w:bottom w:w="15" w:type="dxa"/>
          <w:right w:w="15" w:type="dxa"/>
        </w:tblCellMar>
        <w:tblLook w:val="04A0" w:firstRow="1" w:lastRow="0" w:firstColumn="1" w:lastColumn="0" w:noHBand="0" w:noVBand="1"/>
      </w:tblPr>
      <w:tblGrid>
        <w:gridCol w:w="1752"/>
        <w:gridCol w:w="1841"/>
        <w:gridCol w:w="1429"/>
        <w:gridCol w:w="1276"/>
        <w:gridCol w:w="1576"/>
        <w:gridCol w:w="1142"/>
      </w:tblGrid>
      <w:tr w:rsidR="00C40DAB" w:rsidRPr="00C40DAB" w14:paraId="64FDF2AE" w14:textId="77777777" w:rsidTr="00C40DAB">
        <w:trPr>
          <w:trHeight w:val="476"/>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BD66D"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sz w:val="28"/>
                <w:szCs w:val="28"/>
                <w:lang w:eastAsia="en-GB"/>
              </w:rPr>
              <w:lastRenderedPageBreak/>
              <w:t>NEWBARNS SCHOOL</w:t>
            </w:r>
          </w:p>
        </w:tc>
      </w:tr>
      <w:tr w:rsidR="00C40DAB" w:rsidRPr="00C40DAB" w14:paraId="17509E29" w14:textId="77777777" w:rsidTr="00C40DAB">
        <w:trPr>
          <w:trHeight w:val="476"/>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53EA4E" w14:textId="7B20BCC2"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p>
        </w:tc>
      </w:tr>
      <w:tr w:rsidR="00C40DAB" w:rsidRPr="00C40DAB" w14:paraId="7428FAD5" w14:textId="77777777" w:rsidTr="00C40DAB">
        <w:trPr>
          <w:trHeight w:val="559"/>
        </w:trPr>
        <w:tc>
          <w:tcPr>
            <w:tcW w:w="0" w:type="auto"/>
            <w:gridSpan w:val="6"/>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hideMark/>
          </w:tcPr>
          <w:p w14:paraId="0AD04D0F"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FFFFFF"/>
                <w:sz w:val="36"/>
                <w:szCs w:val="36"/>
                <w:lang w:eastAsia="en-GB"/>
              </w:rPr>
              <w:t>IMPROVING ACCESS TO WRITTEN INFORMATION</w:t>
            </w:r>
          </w:p>
        </w:tc>
      </w:tr>
      <w:tr w:rsidR="00C40DAB" w:rsidRPr="00C40DAB" w14:paraId="0F2F5974" w14:textId="77777777" w:rsidTr="00C40DAB">
        <w:trPr>
          <w:trHeight w:val="476"/>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32BBB0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Target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B31346"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Strategy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F73774"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171A82"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Timeframe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60BE00"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Achievement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65D87E" w14:textId="77777777" w:rsidR="00C40DAB" w:rsidRPr="00C40DAB" w:rsidRDefault="00C40DAB" w:rsidP="00C40DAB">
            <w:pPr>
              <w:spacing w:after="0" w:line="240" w:lineRule="auto"/>
              <w:ind w:left="34"/>
              <w:jc w:val="center"/>
              <w:rPr>
                <w:rFonts w:ascii="Times New Roman" w:eastAsia="Times New Roman" w:hAnsi="Times New Roman" w:cs="Times New Roman"/>
                <w:sz w:val="24"/>
                <w:szCs w:val="24"/>
                <w:lang w:eastAsia="en-GB"/>
              </w:rPr>
            </w:pPr>
            <w:r w:rsidRPr="00C40DAB">
              <w:rPr>
                <w:rFonts w:ascii="Calibri" w:eastAsia="Times New Roman" w:hAnsi="Calibri" w:cs="Calibri"/>
                <w:b/>
                <w:bCs/>
                <w:color w:val="000000"/>
                <w:lang w:eastAsia="en-GB"/>
              </w:rPr>
              <w:t>Date Complete</w:t>
            </w:r>
          </w:p>
        </w:tc>
      </w:tr>
      <w:tr w:rsidR="00C40DAB" w:rsidRPr="00C40DAB" w14:paraId="2F28FA74" w14:textId="77777777" w:rsidTr="00C40DAB">
        <w:trPr>
          <w:trHeight w:val="8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77E6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Availability of written material in alternative formats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8DEE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school will make itself aware of the services available through the LA for converting written information into alternative formats.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D1C10"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The school will be able to provide written information in different formats when required for individual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A763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Ongoing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6051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Delivery of information to disabled pupils improved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EB094"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2188FD34" w14:textId="77777777" w:rsidTr="00C40DAB">
        <w:trPr>
          <w:trHeight w:val="8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D0211"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Make available school brochures, school newsletters and other information for parents in alternative formats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51C6B"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Review all current school publications and promote the availability in different formats for those that require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01156"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All school information available for 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5C943"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Ongoing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6F1F3"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Delivery of school information to parents and the local community improved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CAC40"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r w:rsidR="00C40DAB" w:rsidRPr="00C40DAB" w14:paraId="2A7E6B6B" w14:textId="77777777" w:rsidTr="00C40DAB">
        <w:trPr>
          <w:trHeight w:val="8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66CC3"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Survey parents/carers as to the quality of communication to seek their opinions as to how to improve.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7498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Send out survey to parents regarding quality of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BE3CF"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School is more aware of the opinions of parents and acts on this.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3F08"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May 2019 – Newsletter and follow up text and email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21702"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r w:rsidRPr="00C40DAB">
              <w:rPr>
                <w:rFonts w:ascii="Calibri" w:eastAsia="Times New Roman" w:hAnsi="Calibri" w:cs="Calibri"/>
                <w:color w:val="000000"/>
                <w:lang w:eastAsia="en-GB"/>
              </w:rPr>
              <w:t xml:space="preserve">Parental opinion is </w:t>
            </w:r>
            <w:proofErr w:type="gramStart"/>
            <w:r w:rsidRPr="00C40DAB">
              <w:rPr>
                <w:rFonts w:ascii="Calibri" w:eastAsia="Times New Roman" w:hAnsi="Calibri" w:cs="Calibri"/>
                <w:color w:val="000000"/>
                <w:lang w:eastAsia="en-GB"/>
              </w:rPr>
              <w:t>surveyed</w:t>
            </w:r>
            <w:proofErr w:type="gramEnd"/>
            <w:r w:rsidRPr="00C40DAB">
              <w:rPr>
                <w:rFonts w:ascii="Calibri" w:eastAsia="Times New Roman" w:hAnsi="Calibri" w:cs="Calibri"/>
                <w:color w:val="000000"/>
                <w:lang w:eastAsia="en-GB"/>
              </w:rPr>
              <w:t xml:space="preserve"> and action taken appropriately.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9805E" w14:textId="77777777" w:rsidR="00C40DAB" w:rsidRPr="00C40DAB" w:rsidRDefault="00C40DAB" w:rsidP="00C40DAB">
            <w:pPr>
              <w:spacing w:after="0" w:line="240" w:lineRule="auto"/>
              <w:rPr>
                <w:rFonts w:ascii="Times New Roman" w:eastAsia="Times New Roman" w:hAnsi="Times New Roman" w:cs="Times New Roman"/>
                <w:sz w:val="24"/>
                <w:szCs w:val="24"/>
                <w:lang w:eastAsia="en-GB"/>
              </w:rPr>
            </w:pPr>
          </w:p>
        </w:tc>
      </w:tr>
    </w:tbl>
    <w:p w14:paraId="4EEBB678" w14:textId="77777777" w:rsidR="00C40DAB" w:rsidRPr="00C40DAB" w:rsidRDefault="00C40DAB" w:rsidP="00C40DAB">
      <w:pPr>
        <w:spacing w:after="240" w:line="240" w:lineRule="auto"/>
        <w:rPr>
          <w:rFonts w:ascii="Times New Roman" w:eastAsia="Times New Roman" w:hAnsi="Times New Roman" w:cs="Times New Roman"/>
          <w:sz w:val="24"/>
          <w:szCs w:val="24"/>
          <w:lang w:eastAsia="en-GB"/>
        </w:rPr>
      </w:pPr>
      <w:r w:rsidRPr="00C40DAB">
        <w:rPr>
          <w:rFonts w:ascii="Times New Roman" w:eastAsia="Times New Roman" w:hAnsi="Times New Roman" w:cs="Times New Roman"/>
          <w:sz w:val="24"/>
          <w:szCs w:val="24"/>
          <w:lang w:eastAsia="en-GB"/>
        </w:rPr>
        <w:br/>
      </w:r>
      <w:r w:rsidRPr="00C40DAB">
        <w:rPr>
          <w:rFonts w:ascii="Calibri" w:eastAsia="Times New Roman" w:hAnsi="Calibri" w:cs="Calibri"/>
          <w:color w:val="000000"/>
          <w:sz w:val="28"/>
          <w:szCs w:val="28"/>
          <w:u w:val="single"/>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r w:rsidRPr="00C40DAB">
        <w:rPr>
          <w:rFonts w:ascii="Times New Roman" w:eastAsia="Times New Roman" w:hAnsi="Times New Roman" w:cs="Times New Roman"/>
          <w:sz w:val="24"/>
          <w:szCs w:val="24"/>
          <w:lang w:eastAsia="en-GB"/>
        </w:rPr>
        <w:br/>
      </w:r>
    </w:p>
    <w:p w14:paraId="43C40830" w14:textId="77777777" w:rsidR="00C40DAB" w:rsidRPr="00C40DAB" w:rsidRDefault="00C40DAB" w:rsidP="00C40DAB">
      <w:pPr>
        <w:spacing w:after="0" w:line="240" w:lineRule="auto"/>
        <w:jc w:val="center"/>
        <w:rPr>
          <w:rFonts w:ascii="Times New Roman" w:eastAsia="Times New Roman" w:hAnsi="Times New Roman" w:cs="Times New Roman"/>
          <w:sz w:val="24"/>
          <w:szCs w:val="24"/>
          <w:lang w:eastAsia="en-GB"/>
        </w:rPr>
      </w:pPr>
      <w:r w:rsidRPr="00C40DAB">
        <w:rPr>
          <w:rFonts w:ascii="Calibri" w:eastAsia="Times New Roman" w:hAnsi="Calibri" w:cs="Calibri"/>
          <w:b/>
          <w:bCs/>
          <w:i/>
          <w:iCs/>
          <w:color w:val="000000"/>
          <w:sz w:val="28"/>
          <w:szCs w:val="28"/>
          <w:lang w:eastAsia="en-GB"/>
        </w:rPr>
        <w:lastRenderedPageBreak/>
        <w:t>This page is intentionally blank for printing purposes</w:t>
      </w:r>
    </w:p>
    <w:p w14:paraId="0082FB82" w14:textId="77777777" w:rsidR="004F4159" w:rsidRDefault="004F4159"/>
    <w:sectPr w:rsidR="004F4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86A"/>
    <w:multiLevelType w:val="multilevel"/>
    <w:tmpl w:val="E2CA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3B50"/>
    <w:multiLevelType w:val="multilevel"/>
    <w:tmpl w:val="512A0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A1743"/>
    <w:multiLevelType w:val="multilevel"/>
    <w:tmpl w:val="1FC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A2D48"/>
    <w:multiLevelType w:val="multilevel"/>
    <w:tmpl w:val="B8A41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E19C2"/>
    <w:multiLevelType w:val="multilevel"/>
    <w:tmpl w:val="CE589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17C50"/>
    <w:multiLevelType w:val="multilevel"/>
    <w:tmpl w:val="BBC0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B726C"/>
    <w:multiLevelType w:val="multilevel"/>
    <w:tmpl w:val="C99285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A076E"/>
    <w:multiLevelType w:val="multilevel"/>
    <w:tmpl w:val="651EC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45CF8"/>
    <w:multiLevelType w:val="multilevel"/>
    <w:tmpl w:val="A2B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048D1"/>
    <w:multiLevelType w:val="multilevel"/>
    <w:tmpl w:val="5E24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B7AE3"/>
    <w:multiLevelType w:val="multilevel"/>
    <w:tmpl w:val="36304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3233C"/>
    <w:multiLevelType w:val="multilevel"/>
    <w:tmpl w:val="E96215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6B45E1"/>
    <w:multiLevelType w:val="multilevel"/>
    <w:tmpl w:val="0438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0791B"/>
    <w:multiLevelType w:val="multilevel"/>
    <w:tmpl w:val="9D927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7932ED"/>
    <w:multiLevelType w:val="multilevel"/>
    <w:tmpl w:val="D5C0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27188"/>
    <w:multiLevelType w:val="multilevel"/>
    <w:tmpl w:val="935A8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13746B"/>
    <w:multiLevelType w:val="multilevel"/>
    <w:tmpl w:val="20F4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A0D60"/>
    <w:multiLevelType w:val="multilevel"/>
    <w:tmpl w:val="A6F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A4209"/>
    <w:multiLevelType w:val="multilevel"/>
    <w:tmpl w:val="387A1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D13EC"/>
    <w:multiLevelType w:val="multilevel"/>
    <w:tmpl w:val="F84E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45F31"/>
    <w:multiLevelType w:val="multilevel"/>
    <w:tmpl w:val="5A42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221FF8"/>
    <w:multiLevelType w:val="multilevel"/>
    <w:tmpl w:val="4A96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A759F"/>
    <w:multiLevelType w:val="multilevel"/>
    <w:tmpl w:val="493C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3763B"/>
    <w:multiLevelType w:val="multilevel"/>
    <w:tmpl w:val="22EE5E6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4D5B2C"/>
    <w:multiLevelType w:val="multilevel"/>
    <w:tmpl w:val="CA9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30C8D"/>
    <w:multiLevelType w:val="multilevel"/>
    <w:tmpl w:val="48C2ADF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13FB8"/>
    <w:multiLevelType w:val="multilevel"/>
    <w:tmpl w:val="49FE23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4C5C19"/>
    <w:multiLevelType w:val="multilevel"/>
    <w:tmpl w:val="EBD4BB8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D313E5"/>
    <w:multiLevelType w:val="multilevel"/>
    <w:tmpl w:val="DD1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27F46"/>
    <w:multiLevelType w:val="multilevel"/>
    <w:tmpl w:val="FE60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23ECB"/>
    <w:multiLevelType w:val="multilevel"/>
    <w:tmpl w:val="69A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24F90"/>
    <w:multiLevelType w:val="multilevel"/>
    <w:tmpl w:val="24482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660350"/>
    <w:multiLevelType w:val="multilevel"/>
    <w:tmpl w:val="89F4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915B5B"/>
    <w:multiLevelType w:val="multilevel"/>
    <w:tmpl w:val="D154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6D52EA"/>
    <w:multiLevelType w:val="multilevel"/>
    <w:tmpl w:val="5C1A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7F241B"/>
    <w:multiLevelType w:val="multilevel"/>
    <w:tmpl w:val="D304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530BB3"/>
    <w:multiLevelType w:val="multilevel"/>
    <w:tmpl w:val="20A2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2D6412"/>
    <w:multiLevelType w:val="multilevel"/>
    <w:tmpl w:val="9F40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61B4A"/>
    <w:multiLevelType w:val="multilevel"/>
    <w:tmpl w:val="2AD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D7E21"/>
    <w:multiLevelType w:val="multilevel"/>
    <w:tmpl w:val="193A2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FE4CB6"/>
    <w:multiLevelType w:val="multilevel"/>
    <w:tmpl w:val="2EB8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6508A"/>
    <w:multiLevelType w:val="multilevel"/>
    <w:tmpl w:val="E85E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995560">
    <w:abstractNumId w:val="5"/>
  </w:num>
  <w:num w:numId="2" w16cid:durableId="2074155486">
    <w:abstractNumId w:val="24"/>
  </w:num>
  <w:num w:numId="3" w16cid:durableId="395858125">
    <w:abstractNumId w:val="37"/>
  </w:num>
  <w:num w:numId="4" w16cid:durableId="939872596">
    <w:abstractNumId w:val="39"/>
    <w:lvlOverride w:ilvl="0">
      <w:lvl w:ilvl="0">
        <w:numFmt w:val="decimal"/>
        <w:lvlText w:val="%1."/>
        <w:lvlJc w:val="left"/>
      </w:lvl>
    </w:lvlOverride>
  </w:num>
  <w:num w:numId="5" w16cid:durableId="483736389">
    <w:abstractNumId w:val="36"/>
  </w:num>
  <w:num w:numId="6" w16cid:durableId="34936222">
    <w:abstractNumId w:val="32"/>
  </w:num>
  <w:num w:numId="7" w16cid:durableId="169569414">
    <w:abstractNumId w:val="2"/>
  </w:num>
  <w:num w:numId="8" w16cid:durableId="723217947">
    <w:abstractNumId w:val="8"/>
  </w:num>
  <w:num w:numId="9" w16cid:durableId="1130516397">
    <w:abstractNumId w:val="12"/>
  </w:num>
  <w:num w:numId="10" w16cid:durableId="1249001030">
    <w:abstractNumId w:val="7"/>
    <w:lvlOverride w:ilvl="0">
      <w:lvl w:ilvl="0">
        <w:numFmt w:val="decimal"/>
        <w:lvlText w:val="%1."/>
        <w:lvlJc w:val="left"/>
      </w:lvl>
    </w:lvlOverride>
  </w:num>
  <w:num w:numId="11" w16cid:durableId="1876888918">
    <w:abstractNumId w:val="19"/>
  </w:num>
  <w:num w:numId="12" w16cid:durableId="1177157785">
    <w:abstractNumId w:val="1"/>
    <w:lvlOverride w:ilvl="0">
      <w:lvl w:ilvl="0">
        <w:numFmt w:val="decimal"/>
        <w:lvlText w:val="%1."/>
        <w:lvlJc w:val="left"/>
      </w:lvl>
    </w:lvlOverride>
  </w:num>
  <w:num w:numId="13" w16cid:durableId="278026587">
    <w:abstractNumId w:val="41"/>
  </w:num>
  <w:num w:numId="14" w16cid:durableId="881670136">
    <w:abstractNumId w:val="18"/>
    <w:lvlOverride w:ilvl="0">
      <w:lvl w:ilvl="0">
        <w:numFmt w:val="decimal"/>
        <w:lvlText w:val="%1."/>
        <w:lvlJc w:val="left"/>
      </w:lvl>
    </w:lvlOverride>
  </w:num>
  <w:num w:numId="15" w16cid:durableId="1599630466">
    <w:abstractNumId w:val="20"/>
  </w:num>
  <w:num w:numId="16" w16cid:durableId="40255936">
    <w:abstractNumId w:val="22"/>
  </w:num>
  <w:num w:numId="17" w16cid:durableId="1140457541">
    <w:abstractNumId w:val="26"/>
    <w:lvlOverride w:ilvl="0">
      <w:lvl w:ilvl="0">
        <w:numFmt w:val="decimal"/>
        <w:lvlText w:val="%1."/>
        <w:lvlJc w:val="left"/>
      </w:lvl>
    </w:lvlOverride>
  </w:num>
  <w:num w:numId="18" w16cid:durableId="825321919">
    <w:abstractNumId w:val="9"/>
  </w:num>
  <w:num w:numId="19" w16cid:durableId="1584988784">
    <w:abstractNumId w:val="27"/>
    <w:lvlOverride w:ilvl="0">
      <w:lvl w:ilvl="0">
        <w:numFmt w:val="decimal"/>
        <w:lvlText w:val="%1."/>
        <w:lvlJc w:val="left"/>
      </w:lvl>
    </w:lvlOverride>
  </w:num>
  <w:num w:numId="20" w16cid:durableId="415593362">
    <w:abstractNumId w:val="14"/>
  </w:num>
  <w:num w:numId="21" w16cid:durableId="1276015655">
    <w:abstractNumId w:val="31"/>
    <w:lvlOverride w:ilvl="0">
      <w:lvl w:ilvl="0">
        <w:numFmt w:val="decimal"/>
        <w:lvlText w:val="%1."/>
        <w:lvlJc w:val="left"/>
      </w:lvl>
    </w:lvlOverride>
  </w:num>
  <w:num w:numId="22" w16cid:durableId="388265766">
    <w:abstractNumId w:val="21"/>
  </w:num>
  <w:num w:numId="23" w16cid:durableId="1366255679">
    <w:abstractNumId w:val="0"/>
  </w:num>
  <w:num w:numId="24" w16cid:durableId="2075423139">
    <w:abstractNumId w:val="10"/>
    <w:lvlOverride w:ilvl="0">
      <w:lvl w:ilvl="0">
        <w:numFmt w:val="decimal"/>
        <w:lvlText w:val="%1."/>
        <w:lvlJc w:val="left"/>
      </w:lvl>
    </w:lvlOverride>
  </w:num>
  <w:num w:numId="25" w16cid:durableId="390732048">
    <w:abstractNumId w:val="28"/>
  </w:num>
  <w:num w:numId="26" w16cid:durableId="1362897957">
    <w:abstractNumId w:val="25"/>
    <w:lvlOverride w:ilvl="0">
      <w:lvl w:ilvl="0">
        <w:numFmt w:val="decimal"/>
        <w:lvlText w:val="%1."/>
        <w:lvlJc w:val="left"/>
      </w:lvl>
    </w:lvlOverride>
  </w:num>
  <w:num w:numId="27" w16cid:durableId="1456172399">
    <w:abstractNumId w:val="29"/>
  </w:num>
  <w:num w:numId="28" w16cid:durableId="1777478678">
    <w:abstractNumId w:val="3"/>
    <w:lvlOverride w:ilvl="0">
      <w:lvl w:ilvl="0">
        <w:numFmt w:val="decimal"/>
        <w:lvlText w:val="%1."/>
        <w:lvlJc w:val="left"/>
      </w:lvl>
    </w:lvlOverride>
  </w:num>
  <w:num w:numId="29" w16cid:durableId="789587827">
    <w:abstractNumId w:val="34"/>
  </w:num>
  <w:num w:numId="30" w16cid:durableId="1624190193">
    <w:abstractNumId w:val="15"/>
    <w:lvlOverride w:ilvl="0">
      <w:lvl w:ilvl="0">
        <w:numFmt w:val="decimal"/>
        <w:lvlText w:val="%1."/>
        <w:lvlJc w:val="left"/>
      </w:lvl>
    </w:lvlOverride>
  </w:num>
  <w:num w:numId="31" w16cid:durableId="658728757">
    <w:abstractNumId w:val="40"/>
  </w:num>
  <w:num w:numId="32" w16cid:durableId="1621647399">
    <w:abstractNumId w:val="6"/>
    <w:lvlOverride w:ilvl="0">
      <w:lvl w:ilvl="0">
        <w:numFmt w:val="decimal"/>
        <w:lvlText w:val="%1."/>
        <w:lvlJc w:val="left"/>
      </w:lvl>
    </w:lvlOverride>
  </w:num>
  <w:num w:numId="33" w16cid:durableId="1329096380">
    <w:abstractNumId w:val="23"/>
    <w:lvlOverride w:ilvl="0">
      <w:lvl w:ilvl="0">
        <w:numFmt w:val="decimal"/>
        <w:lvlText w:val="%1."/>
        <w:lvlJc w:val="left"/>
      </w:lvl>
    </w:lvlOverride>
  </w:num>
  <w:num w:numId="34" w16cid:durableId="1245338700">
    <w:abstractNumId w:val="35"/>
  </w:num>
  <w:num w:numId="35" w16cid:durableId="111554136">
    <w:abstractNumId w:val="13"/>
    <w:lvlOverride w:ilvl="0">
      <w:lvl w:ilvl="0">
        <w:numFmt w:val="decimal"/>
        <w:lvlText w:val="%1."/>
        <w:lvlJc w:val="left"/>
      </w:lvl>
    </w:lvlOverride>
  </w:num>
  <w:num w:numId="36" w16cid:durableId="1886670930">
    <w:abstractNumId w:val="30"/>
  </w:num>
  <w:num w:numId="37" w16cid:durableId="1310597582">
    <w:abstractNumId w:val="4"/>
    <w:lvlOverride w:ilvl="0">
      <w:lvl w:ilvl="0">
        <w:numFmt w:val="decimal"/>
        <w:lvlText w:val="%1."/>
        <w:lvlJc w:val="left"/>
      </w:lvl>
    </w:lvlOverride>
  </w:num>
  <w:num w:numId="38" w16cid:durableId="2100133170">
    <w:abstractNumId w:val="17"/>
  </w:num>
  <w:num w:numId="39" w16cid:durableId="1232812269">
    <w:abstractNumId w:val="16"/>
  </w:num>
  <w:num w:numId="40" w16cid:durableId="101337921">
    <w:abstractNumId w:val="11"/>
    <w:lvlOverride w:ilvl="0">
      <w:lvl w:ilvl="0">
        <w:numFmt w:val="decimal"/>
        <w:lvlText w:val="%1."/>
        <w:lvlJc w:val="left"/>
      </w:lvl>
    </w:lvlOverride>
  </w:num>
  <w:num w:numId="41" w16cid:durableId="1178353819">
    <w:abstractNumId w:val="33"/>
  </w:num>
  <w:num w:numId="42" w16cid:durableId="9373714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AB"/>
    <w:rsid w:val="004F4159"/>
    <w:rsid w:val="00C40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3E15"/>
  <w15:chartTrackingRefBased/>
  <w15:docId w15:val="{49F378AB-7847-4EFA-92DC-7F2228C1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3822">
      <w:bodyDiv w:val="1"/>
      <w:marLeft w:val="0"/>
      <w:marRight w:val="0"/>
      <w:marTop w:val="0"/>
      <w:marBottom w:val="0"/>
      <w:divBdr>
        <w:top w:val="none" w:sz="0" w:space="0" w:color="auto"/>
        <w:left w:val="none" w:sz="0" w:space="0" w:color="auto"/>
        <w:bottom w:val="none" w:sz="0" w:space="0" w:color="auto"/>
        <w:right w:val="none" w:sz="0" w:space="0" w:color="auto"/>
      </w:divBdr>
      <w:divsChild>
        <w:div w:id="728840068">
          <w:marLeft w:val="-108"/>
          <w:marRight w:val="0"/>
          <w:marTop w:val="0"/>
          <w:marBottom w:val="0"/>
          <w:divBdr>
            <w:top w:val="none" w:sz="0" w:space="0" w:color="auto"/>
            <w:left w:val="none" w:sz="0" w:space="0" w:color="auto"/>
            <w:bottom w:val="none" w:sz="0" w:space="0" w:color="auto"/>
            <w:right w:val="none" w:sz="0" w:space="0" w:color="auto"/>
          </w:divBdr>
        </w:div>
        <w:div w:id="456601826">
          <w:marLeft w:val="-284"/>
          <w:marRight w:val="0"/>
          <w:marTop w:val="0"/>
          <w:marBottom w:val="0"/>
          <w:divBdr>
            <w:top w:val="none" w:sz="0" w:space="0" w:color="auto"/>
            <w:left w:val="none" w:sz="0" w:space="0" w:color="auto"/>
            <w:bottom w:val="none" w:sz="0" w:space="0" w:color="auto"/>
            <w:right w:val="none" w:sz="0" w:space="0" w:color="auto"/>
          </w:divBdr>
        </w:div>
        <w:div w:id="890917421">
          <w:marLeft w:val="-426"/>
          <w:marRight w:val="0"/>
          <w:marTop w:val="0"/>
          <w:marBottom w:val="0"/>
          <w:divBdr>
            <w:top w:val="none" w:sz="0" w:space="0" w:color="auto"/>
            <w:left w:val="none" w:sz="0" w:space="0" w:color="auto"/>
            <w:bottom w:val="none" w:sz="0" w:space="0" w:color="auto"/>
            <w:right w:val="none" w:sz="0" w:space="0" w:color="auto"/>
          </w:divBdr>
        </w:div>
        <w:div w:id="479806666">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fXonXAX3qYvDidW4mr02JlwyzBAejPM/edit" TargetMode="External"/><Relationship Id="rId13" Type="http://schemas.openxmlformats.org/officeDocument/2006/relationships/hyperlink" Target="https://docs.google.com/document/d/12fXonXAX3qYvDidW4mr02JlwyzBAejPM/edit" TargetMode="External"/><Relationship Id="rId18" Type="http://schemas.openxmlformats.org/officeDocument/2006/relationships/hyperlink" Target="https://docs.google.com/document/d/12fXonXAX3qYvDidW4mr02JlwyzBAejPM/edit" TargetMode="External"/><Relationship Id="rId26" Type="http://schemas.openxmlformats.org/officeDocument/2006/relationships/hyperlink" Target="http://www.education.gov.uk/schools/teachingandlearning/curriculum" TargetMode="External"/><Relationship Id="rId3" Type="http://schemas.openxmlformats.org/officeDocument/2006/relationships/settings" Target="settings.xml"/><Relationship Id="rId21" Type="http://schemas.openxmlformats.org/officeDocument/2006/relationships/hyperlink" Target="https://docs.google.com/document/d/12fXonXAX3qYvDidW4mr02JlwyzBAejPM/edit" TargetMode="External"/><Relationship Id="rId7" Type="http://schemas.openxmlformats.org/officeDocument/2006/relationships/hyperlink" Target="https://docs.google.com/document/d/12fXonXAX3qYvDidW4mr02JlwyzBAejPM/edit" TargetMode="External"/><Relationship Id="rId12" Type="http://schemas.openxmlformats.org/officeDocument/2006/relationships/hyperlink" Target="https://docs.google.com/document/d/12fXonXAX3qYvDidW4mr02JlwyzBAejPM/edit" TargetMode="External"/><Relationship Id="rId17" Type="http://schemas.openxmlformats.org/officeDocument/2006/relationships/hyperlink" Target="https://docs.google.com/document/d/12fXonXAX3qYvDidW4mr02JlwyzBAejPM/edit" TargetMode="External"/><Relationship Id="rId25" Type="http://schemas.openxmlformats.org/officeDocument/2006/relationships/hyperlink" Target="https://docs.google.com/document/d/12fXonXAX3qYvDidW4mr02JlwyzBAejPM/edit" TargetMode="External"/><Relationship Id="rId2" Type="http://schemas.openxmlformats.org/officeDocument/2006/relationships/styles" Target="styles.xml"/><Relationship Id="rId16" Type="http://schemas.openxmlformats.org/officeDocument/2006/relationships/hyperlink" Target="https://docs.google.com/document/d/12fXonXAX3qYvDidW4mr02JlwyzBAejPM/edit" TargetMode="External"/><Relationship Id="rId20" Type="http://schemas.openxmlformats.org/officeDocument/2006/relationships/hyperlink" Target="https://docs.google.com/document/d/12fXonXAX3qYvDidW4mr02JlwyzBAejPM/edit" TargetMode="External"/><Relationship Id="rId1" Type="http://schemas.openxmlformats.org/officeDocument/2006/relationships/numbering" Target="numbering.xml"/><Relationship Id="rId6" Type="http://schemas.openxmlformats.org/officeDocument/2006/relationships/hyperlink" Target="https://docs.google.com/document/d/12fXonXAX3qYvDidW4mr02JlwyzBAejPM/edit" TargetMode="External"/><Relationship Id="rId11" Type="http://schemas.openxmlformats.org/officeDocument/2006/relationships/hyperlink" Target="https://docs.google.com/document/d/12fXonXAX3qYvDidW4mr02JlwyzBAejPM/edit" TargetMode="External"/><Relationship Id="rId24" Type="http://schemas.openxmlformats.org/officeDocument/2006/relationships/hyperlink" Target="https://docs.google.com/document/d/12fXonXAX3qYvDidW4mr02JlwyzBAejPM/edit" TargetMode="External"/><Relationship Id="rId5" Type="http://schemas.openxmlformats.org/officeDocument/2006/relationships/image" Target="media/image1.jpeg"/><Relationship Id="rId15" Type="http://schemas.openxmlformats.org/officeDocument/2006/relationships/hyperlink" Target="https://docs.google.com/document/d/12fXonXAX3qYvDidW4mr02JlwyzBAejPM/edit" TargetMode="External"/><Relationship Id="rId23" Type="http://schemas.openxmlformats.org/officeDocument/2006/relationships/hyperlink" Target="https://docs.google.com/document/d/12fXonXAX3qYvDidW4mr02JlwyzBAejPM/edit" TargetMode="External"/><Relationship Id="rId28" Type="http://schemas.openxmlformats.org/officeDocument/2006/relationships/theme" Target="theme/theme1.xml"/><Relationship Id="rId10" Type="http://schemas.openxmlformats.org/officeDocument/2006/relationships/hyperlink" Target="https://docs.google.com/document/d/12fXonXAX3qYvDidW4mr02JlwyzBAejPM/edit" TargetMode="External"/><Relationship Id="rId19" Type="http://schemas.openxmlformats.org/officeDocument/2006/relationships/hyperlink" Target="https://docs.google.com/document/d/12fXonXAX3qYvDidW4mr02JlwyzBAejPM/edit" TargetMode="External"/><Relationship Id="rId4" Type="http://schemas.openxmlformats.org/officeDocument/2006/relationships/webSettings" Target="webSettings.xml"/><Relationship Id="rId9" Type="http://schemas.openxmlformats.org/officeDocument/2006/relationships/hyperlink" Target="https://docs.google.com/document/d/12fXonXAX3qYvDidW4mr02JlwyzBAejPM/edit" TargetMode="External"/><Relationship Id="rId14" Type="http://schemas.openxmlformats.org/officeDocument/2006/relationships/hyperlink" Target="https://docs.google.com/document/d/12fXonXAX3qYvDidW4mr02JlwyzBAejPM/edit" TargetMode="External"/><Relationship Id="rId22" Type="http://schemas.openxmlformats.org/officeDocument/2006/relationships/hyperlink" Target="https://docs.google.com/document/d/12fXonXAX3qYvDidW4mr02JlwyzBAejPM/ed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4669</Words>
  <Characters>26619</Characters>
  <Application>Microsoft Office Word</Application>
  <DocSecurity>0</DocSecurity>
  <Lines>221</Lines>
  <Paragraphs>62</Paragraphs>
  <ScaleCrop>false</ScaleCrop>
  <Company>HP</Company>
  <LinksUpToDate>false</LinksUpToDate>
  <CharactersWithSpaces>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Birkett</dc:creator>
  <cp:keywords/>
  <dc:description/>
  <cp:lastModifiedBy>Gary Birkett</cp:lastModifiedBy>
  <cp:revision>1</cp:revision>
  <dcterms:created xsi:type="dcterms:W3CDTF">2022-10-03T18:49:00Z</dcterms:created>
  <dcterms:modified xsi:type="dcterms:W3CDTF">2022-10-03T18:57:00Z</dcterms:modified>
</cp:coreProperties>
</file>